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B723" w14:textId="6C500356" w:rsidR="00143A04" w:rsidRDefault="00143A04" w:rsidP="00143A04">
      <w:pPr>
        <w:jc w:val="center"/>
        <w:rPr>
          <w:b/>
          <w:bCs/>
          <w:sz w:val="32"/>
          <w:szCs w:val="32"/>
        </w:rPr>
      </w:pPr>
      <w:r>
        <w:rPr>
          <w:b/>
          <w:bCs/>
          <w:sz w:val="32"/>
          <w:szCs w:val="32"/>
        </w:rPr>
        <w:t>Workforce Transitions Readiness Assessment</w:t>
      </w:r>
    </w:p>
    <w:p w14:paraId="250CFB7E" w14:textId="77777777" w:rsidR="00143A04" w:rsidRPr="00143A04" w:rsidRDefault="00143A04" w:rsidP="00143A04">
      <w:pPr>
        <w:jc w:val="center"/>
        <w:rPr>
          <w:b/>
          <w:bCs/>
          <w:sz w:val="32"/>
          <w:szCs w:val="32"/>
        </w:rPr>
      </w:pPr>
    </w:p>
    <w:p w14:paraId="24560A17" w14:textId="242183BD" w:rsidR="000B4260" w:rsidRDefault="000B4260" w:rsidP="000B4260">
      <w:r>
        <w:t xml:space="preserve">A "workforce transition readiness assessment" is a tool used to evaluate an employee's preparedness for a significant workplace change, like a new role, company restructuring, or technological upgrade, by assessing their current skills, knowledge, and attitude towards the transition, allowing organizations to identify potential gaps and provide targeted training or support to ensure a smooth transition. </w:t>
      </w:r>
    </w:p>
    <w:p w14:paraId="189F2681" w14:textId="77777777" w:rsidR="000B4260" w:rsidRDefault="000B4260" w:rsidP="000B4260"/>
    <w:p w14:paraId="13CDE4D5" w14:textId="77777777" w:rsidR="000B4260" w:rsidRPr="000B4260" w:rsidRDefault="000B4260" w:rsidP="000B4260">
      <w:pPr>
        <w:rPr>
          <w:b/>
          <w:bCs/>
          <w:sz w:val="28"/>
          <w:szCs w:val="28"/>
        </w:rPr>
      </w:pPr>
      <w:r w:rsidRPr="000B4260">
        <w:rPr>
          <w:b/>
          <w:bCs/>
          <w:sz w:val="28"/>
          <w:szCs w:val="28"/>
        </w:rPr>
        <w:t>Key aspects of a workforce transition readiness assessment:</w:t>
      </w:r>
    </w:p>
    <w:p w14:paraId="65CA0F72" w14:textId="77777777" w:rsidR="000B4260" w:rsidRDefault="000B4260" w:rsidP="000B4260"/>
    <w:p w14:paraId="5CD07600" w14:textId="77777777" w:rsidR="000B4260" w:rsidRPr="000B4260" w:rsidRDefault="000B4260" w:rsidP="000B4260">
      <w:pPr>
        <w:rPr>
          <w:b/>
          <w:bCs/>
        </w:rPr>
      </w:pPr>
      <w:r w:rsidRPr="000B4260">
        <w:rPr>
          <w:b/>
          <w:bCs/>
        </w:rPr>
        <w:t>Individual skills and knowledge:</w:t>
      </w:r>
    </w:p>
    <w:p w14:paraId="444BC7CC" w14:textId="77777777" w:rsidR="000B4260" w:rsidRDefault="000B4260" w:rsidP="000B4260">
      <w:r>
        <w:t xml:space="preserve">Evaluating an employee's current proficiency in relevant technical skills, soft skills (communication, problem-solving), and any specific knowledge required for the new role or system. </w:t>
      </w:r>
    </w:p>
    <w:p w14:paraId="34E632B6" w14:textId="77777777" w:rsidR="000B4260" w:rsidRDefault="000B4260" w:rsidP="000B4260"/>
    <w:p w14:paraId="2A3CC93C" w14:textId="77777777" w:rsidR="000B4260" w:rsidRPr="000B4260" w:rsidRDefault="000B4260" w:rsidP="000B4260">
      <w:pPr>
        <w:rPr>
          <w:b/>
          <w:bCs/>
        </w:rPr>
      </w:pPr>
      <w:r w:rsidRPr="000B4260">
        <w:rPr>
          <w:b/>
          <w:bCs/>
        </w:rPr>
        <w:t>Change receptivity:</w:t>
      </w:r>
    </w:p>
    <w:p w14:paraId="7900BA64" w14:textId="77777777" w:rsidR="000B4260" w:rsidRDefault="000B4260" w:rsidP="000B4260">
      <w:r>
        <w:t xml:space="preserve">Assessing an employee's openness to change, willingness to adapt, and ability to embrace new processes or approaches. </w:t>
      </w:r>
    </w:p>
    <w:p w14:paraId="350C2470" w14:textId="77777777" w:rsidR="000B4260" w:rsidRDefault="000B4260" w:rsidP="000B4260"/>
    <w:p w14:paraId="2BFB85FD" w14:textId="77777777" w:rsidR="000B4260" w:rsidRPr="000B4260" w:rsidRDefault="000B4260" w:rsidP="000B4260">
      <w:pPr>
        <w:rPr>
          <w:b/>
          <w:bCs/>
        </w:rPr>
      </w:pPr>
      <w:r w:rsidRPr="000B4260">
        <w:rPr>
          <w:b/>
          <w:bCs/>
        </w:rPr>
        <w:t>Training needs identification:</w:t>
      </w:r>
    </w:p>
    <w:p w14:paraId="6B5017E5" w14:textId="77777777" w:rsidR="000B4260" w:rsidRDefault="000B4260" w:rsidP="000B4260">
      <w:r>
        <w:t xml:space="preserve">Identifying specific areas where employees need additional training or development to successfully transition. </w:t>
      </w:r>
    </w:p>
    <w:p w14:paraId="5377B170" w14:textId="77777777" w:rsidR="000B4260" w:rsidRDefault="000B4260" w:rsidP="000B4260"/>
    <w:p w14:paraId="7AB195FD" w14:textId="77777777" w:rsidR="000B4260" w:rsidRPr="000B4260" w:rsidRDefault="000B4260" w:rsidP="000B4260">
      <w:pPr>
        <w:rPr>
          <w:b/>
          <w:bCs/>
        </w:rPr>
      </w:pPr>
      <w:r w:rsidRPr="000B4260">
        <w:rPr>
          <w:b/>
          <w:bCs/>
        </w:rPr>
        <w:t>Psychological readiness:</w:t>
      </w:r>
    </w:p>
    <w:p w14:paraId="09D3F709" w14:textId="77777777" w:rsidR="000B4260" w:rsidRDefault="000B4260" w:rsidP="000B4260">
      <w:r>
        <w:t xml:space="preserve">Assessing an employee's level of anxiety, stress, or resistance related to the upcoming change. </w:t>
      </w:r>
    </w:p>
    <w:p w14:paraId="53E4F9B1" w14:textId="77777777" w:rsidR="000B4260" w:rsidRPr="000B4260" w:rsidRDefault="000B4260" w:rsidP="000B4260">
      <w:pPr>
        <w:rPr>
          <w:b/>
          <w:bCs/>
          <w:sz w:val="28"/>
          <w:szCs w:val="28"/>
        </w:rPr>
      </w:pPr>
    </w:p>
    <w:p w14:paraId="23B8CBF1" w14:textId="77777777" w:rsidR="000B4260" w:rsidRPr="000B4260" w:rsidRDefault="000B4260" w:rsidP="000B4260">
      <w:pPr>
        <w:rPr>
          <w:b/>
          <w:bCs/>
          <w:sz w:val="28"/>
          <w:szCs w:val="28"/>
        </w:rPr>
      </w:pPr>
      <w:r w:rsidRPr="000B4260">
        <w:rPr>
          <w:b/>
          <w:bCs/>
          <w:sz w:val="28"/>
          <w:szCs w:val="28"/>
        </w:rPr>
        <w:t>How to conduct a workforce transition readiness assessment:</w:t>
      </w:r>
    </w:p>
    <w:p w14:paraId="04927CDB" w14:textId="77777777" w:rsidR="000B4260" w:rsidRDefault="000B4260" w:rsidP="000B4260"/>
    <w:p w14:paraId="0374B4D2" w14:textId="77777777" w:rsidR="000B4260" w:rsidRPr="000B4260" w:rsidRDefault="000B4260" w:rsidP="000B4260">
      <w:pPr>
        <w:rPr>
          <w:b/>
          <w:bCs/>
        </w:rPr>
      </w:pPr>
      <w:r w:rsidRPr="000B4260">
        <w:rPr>
          <w:b/>
          <w:bCs/>
        </w:rPr>
        <w:t>Surveys/Questionnaires:</w:t>
      </w:r>
    </w:p>
    <w:p w14:paraId="2F498EB8" w14:textId="77777777" w:rsidR="000B4260" w:rsidRDefault="000B4260" w:rsidP="000B4260">
      <w:r>
        <w:t xml:space="preserve">A standardized questionnaire covering various aspects of transition readiness, including self-assessment of skills, comfort level with change, and perceived support from the organization. </w:t>
      </w:r>
    </w:p>
    <w:p w14:paraId="7AD9AF7A" w14:textId="77777777" w:rsidR="000B4260" w:rsidRDefault="000B4260" w:rsidP="000B4260"/>
    <w:p w14:paraId="33F4E5B0" w14:textId="77777777" w:rsidR="000B4260" w:rsidRPr="000B4260" w:rsidRDefault="000B4260" w:rsidP="000B4260">
      <w:pPr>
        <w:rPr>
          <w:b/>
          <w:bCs/>
        </w:rPr>
      </w:pPr>
      <w:r w:rsidRPr="000B4260">
        <w:rPr>
          <w:b/>
          <w:bCs/>
        </w:rPr>
        <w:t>Performance reviews:</w:t>
      </w:r>
    </w:p>
    <w:p w14:paraId="551C574B" w14:textId="77777777" w:rsidR="000B4260" w:rsidRDefault="000B4260" w:rsidP="000B4260">
      <w:r>
        <w:t xml:space="preserve">Utilizing existing performance data to identify areas of strength and areas for improvement related to the transition. </w:t>
      </w:r>
    </w:p>
    <w:p w14:paraId="53A52AE0" w14:textId="77777777" w:rsidR="000B4260" w:rsidRDefault="000B4260" w:rsidP="000B4260"/>
    <w:p w14:paraId="3B4DC797" w14:textId="77777777" w:rsidR="000B4260" w:rsidRPr="000B4260" w:rsidRDefault="000B4260" w:rsidP="000B4260">
      <w:pPr>
        <w:rPr>
          <w:b/>
          <w:bCs/>
        </w:rPr>
      </w:pPr>
      <w:r w:rsidRPr="000B4260">
        <w:rPr>
          <w:b/>
          <w:bCs/>
        </w:rPr>
        <w:t>Focus group discussions:</w:t>
      </w:r>
    </w:p>
    <w:p w14:paraId="31EEC28C" w14:textId="77777777" w:rsidR="000B4260" w:rsidRDefault="000B4260" w:rsidP="000B4260">
      <w:r>
        <w:t xml:space="preserve">Gathering feedback from employees through facilitated group discussions to understand their concerns and perspectives on the change. </w:t>
      </w:r>
    </w:p>
    <w:p w14:paraId="521C41CC" w14:textId="77777777" w:rsidR="000B4260" w:rsidRDefault="000B4260" w:rsidP="000B4260"/>
    <w:p w14:paraId="2FAA54C5" w14:textId="77777777" w:rsidR="000B4260" w:rsidRPr="000B4260" w:rsidRDefault="000B4260" w:rsidP="000B4260">
      <w:pPr>
        <w:rPr>
          <w:b/>
          <w:bCs/>
        </w:rPr>
      </w:pPr>
      <w:r w:rsidRPr="000B4260">
        <w:rPr>
          <w:b/>
          <w:bCs/>
        </w:rPr>
        <w:t>One-on-one meetings:</w:t>
      </w:r>
    </w:p>
    <w:p w14:paraId="3482D03A" w14:textId="77777777" w:rsidR="000B4260" w:rsidRDefault="000B4260" w:rsidP="000B4260">
      <w:r>
        <w:t xml:space="preserve">Conducting individual meetings with employees to discuss their specific readiness for the transition and address any concerns. </w:t>
      </w:r>
    </w:p>
    <w:p w14:paraId="40B7476D" w14:textId="77777777" w:rsidR="000B4260" w:rsidRDefault="000B4260" w:rsidP="000B4260"/>
    <w:p w14:paraId="5F518B65" w14:textId="77777777" w:rsidR="000B4260" w:rsidRDefault="000B4260" w:rsidP="000B4260"/>
    <w:p w14:paraId="197AFF90" w14:textId="77777777" w:rsidR="000B4260" w:rsidRPr="000B4260" w:rsidRDefault="000B4260" w:rsidP="000B4260">
      <w:pPr>
        <w:rPr>
          <w:b/>
          <w:bCs/>
          <w:sz w:val="28"/>
          <w:szCs w:val="28"/>
        </w:rPr>
      </w:pPr>
      <w:r w:rsidRPr="000B4260">
        <w:rPr>
          <w:b/>
          <w:bCs/>
          <w:sz w:val="28"/>
          <w:szCs w:val="28"/>
        </w:rPr>
        <w:t>Benefits of conducting a workforce transition readiness assessment:</w:t>
      </w:r>
    </w:p>
    <w:p w14:paraId="5FC56F1F" w14:textId="77777777" w:rsidR="000B4260" w:rsidRDefault="000B4260" w:rsidP="000B4260"/>
    <w:p w14:paraId="1EAAFD86" w14:textId="77777777" w:rsidR="000B4260" w:rsidRPr="000B4260" w:rsidRDefault="000B4260" w:rsidP="000B4260">
      <w:pPr>
        <w:rPr>
          <w:b/>
          <w:bCs/>
        </w:rPr>
      </w:pPr>
      <w:r w:rsidRPr="000B4260">
        <w:rPr>
          <w:b/>
          <w:bCs/>
        </w:rPr>
        <w:t xml:space="preserve">Improved </w:t>
      </w:r>
      <w:proofErr w:type="gramStart"/>
      <w:r w:rsidRPr="000B4260">
        <w:rPr>
          <w:b/>
          <w:bCs/>
        </w:rPr>
        <w:t>change management</w:t>
      </w:r>
      <w:proofErr w:type="gramEnd"/>
      <w:r w:rsidRPr="000B4260">
        <w:rPr>
          <w:b/>
          <w:bCs/>
        </w:rPr>
        <w:t>:</w:t>
      </w:r>
    </w:p>
    <w:p w14:paraId="20CCB8BA" w14:textId="77777777" w:rsidR="000B4260" w:rsidRDefault="000B4260" w:rsidP="000B4260">
      <w:r>
        <w:t xml:space="preserve">By understanding employee concerns and needs early on, organizations can develop targeted strategies to mitigate resistance and facilitate a smoother transition. </w:t>
      </w:r>
    </w:p>
    <w:p w14:paraId="530E5525" w14:textId="77777777" w:rsidR="000B4260" w:rsidRDefault="000B4260" w:rsidP="000B4260"/>
    <w:p w14:paraId="68D77024" w14:textId="77777777" w:rsidR="000B4260" w:rsidRPr="000B4260" w:rsidRDefault="000B4260" w:rsidP="000B4260">
      <w:pPr>
        <w:rPr>
          <w:b/>
          <w:bCs/>
        </w:rPr>
      </w:pPr>
      <w:r w:rsidRPr="000B4260">
        <w:rPr>
          <w:b/>
          <w:bCs/>
        </w:rPr>
        <w:t>Enhanced employee engagement:</w:t>
      </w:r>
    </w:p>
    <w:p w14:paraId="2BF5F43D" w14:textId="77777777" w:rsidR="000B4260" w:rsidRDefault="000B4260" w:rsidP="000B4260">
      <w:r>
        <w:t xml:space="preserve">Engaging employees in the assessment process can increase their sense of ownership and participation in the change. </w:t>
      </w:r>
    </w:p>
    <w:p w14:paraId="64722B0C" w14:textId="77777777" w:rsidR="000B4260" w:rsidRDefault="000B4260" w:rsidP="000B4260"/>
    <w:p w14:paraId="15A795DD" w14:textId="77777777" w:rsidR="000B4260" w:rsidRPr="000B4260" w:rsidRDefault="000B4260" w:rsidP="000B4260">
      <w:pPr>
        <w:rPr>
          <w:b/>
          <w:bCs/>
        </w:rPr>
      </w:pPr>
      <w:r w:rsidRPr="000B4260">
        <w:rPr>
          <w:b/>
          <w:bCs/>
        </w:rPr>
        <w:t>Optimized training programs:</w:t>
      </w:r>
    </w:p>
    <w:p w14:paraId="79C1076A" w14:textId="592D009F" w:rsidR="00E12803" w:rsidRDefault="000B4260" w:rsidP="000B4260">
      <w:r>
        <w:t>Identifying specific skill gaps allows for the design of tailored training programs to address individual needs.</w:t>
      </w:r>
    </w:p>
    <w:p w14:paraId="20EA00D3" w14:textId="77777777" w:rsidR="007F62B7" w:rsidRDefault="007F62B7" w:rsidP="000B4260"/>
    <w:p w14:paraId="29593EEB" w14:textId="77777777" w:rsidR="007F62B7" w:rsidRDefault="007F62B7" w:rsidP="000B4260"/>
    <w:p w14:paraId="50ADC7E8" w14:textId="77777777" w:rsidR="00C012A0" w:rsidRDefault="00C012A0" w:rsidP="007F62B7">
      <w:pPr>
        <w:rPr>
          <w:b/>
          <w:bCs/>
        </w:rPr>
      </w:pPr>
    </w:p>
    <w:p w14:paraId="2C28052C" w14:textId="77777777" w:rsidR="00C012A0" w:rsidRDefault="00C012A0" w:rsidP="007F62B7">
      <w:pPr>
        <w:rPr>
          <w:b/>
          <w:bCs/>
        </w:rPr>
      </w:pPr>
    </w:p>
    <w:p w14:paraId="469824E4" w14:textId="77777777" w:rsidR="00C012A0" w:rsidRDefault="00C012A0" w:rsidP="007F62B7">
      <w:pPr>
        <w:rPr>
          <w:b/>
          <w:bCs/>
        </w:rPr>
      </w:pPr>
    </w:p>
    <w:p w14:paraId="14988A3E" w14:textId="77777777" w:rsidR="00C012A0" w:rsidRDefault="00C012A0" w:rsidP="007F62B7">
      <w:pPr>
        <w:rPr>
          <w:b/>
          <w:bCs/>
        </w:rPr>
      </w:pPr>
    </w:p>
    <w:p w14:paraId="741CC06A" w14:textId="77777777" w:rsidR="00C012A0" w:rsidRDefault="00C012A0" w:rsidP="007F62B7">
      <w:pPr>
        <w:rPr>
          <w:b/>
          <w:bCs/>
        </w:rPr>
      </w:pPr>
    </w:p>
    <w:p w14:paraId="5E1E248F" w14:textId="77777777" w:rsidR="00C012A0" w:rsidRDefault="00C012A0" w:rsidP="007F62B7">
      <w:pPr>
        <w:rPr>
          <w:b/>
          <w:bCs/>
        </w:rPr>
      </w:pPr>
    </w:p>
    <w:p w14:paraId="11023390" w14:textId="77777777" w:rsidR="00C012A0" w:rsidRDefault="00C012A0" w:rsidP="007F62B7">
      <w:pPr>
        <w:rPr>
          <w:b/>
          <w:bCs/>
        </w:rPr>
      </w:pPr>
    </w:p>
    <w:p w14:paraId="1824A38B" w14:textId="77777777" w:rsidR="00C012A0" w:rsidRDefault="00C012A0" w:rsidP="007F62B7">
      <w:pPr>
        <w:rPr>
          <w:b/>
          <w:bCs/>
        </w:rPr>
      </w:pPr>
    </w:p>
    <w:p w14:paraId="116DA6A3" w14:textId="77777777" w:rsidR="00C012A0" w:rsidRDefault="00C012A0" w:rsidP="007F62B7">
      <w:pPr>
        <w:rPr>
          <w:b/>
          <w:bCs/>
        </w:rPr>
      </w:pPr>
    </w:p>
    <w:p w14:paraId="77FDA2FA" w14:textId="77777777" w:rsidR="00C012A0" w:rsidRDefault="00C012A0" w:rsidP="007F62B7">
      <w:pPr>
        <w:rPr>
          <w:b/>
          <w:bCs/>
        </w:rPr>
      </w:pPr>
    </w:p>
    <w:p w14:paraId="4DF94E71" w14:textId="77777777" w:rsidR="00C012A0" w:rsidRDefault="00C012A0" w:rsidP="007F62B7">
      <w:pPr>
        <w:rPr>
          <w:b/>
          <w:bCs/>
        </w:rPr>
      </w:pPr>
    </w:p>
    <w:p w14:paraId="5B2175B2" w14:textId="77777777" w:rsidR="00C012A0" w:rsidRDefault="00C012A0" w:rsidP="007F62B7">
      <w:pPr>
        <w:rPr>
          <w:b/>
          <w:bCs/>
        </w:rPr>
      </w:pPr>
    </w:p>
    <w:p w14:paraId="6410D9FF" w14:textId="77777777" w:rsidR="00C012A0" w:rsidRDefault="00C012A0" w:rsidP="007F62B7">
      <w:pPr>
        <w:rPr>
          <w:b/>
          <w:bCs/>
        </w:rPr>
      </w:pPr>
    </w:p>
    <w:p w14:paraId="7BFF2E05" w14:textId="77777777" w:rsidR="00C012A0" w:rsidRDefault="00C012A0" w:rsidP="007F62B7">
      <w:pPr>
        <w:rPr>
          <w:b/>
          <w:bCs/>
        </w:rPr>
      </w:pPr>
    </w:p>
    <w:p w14:paraId="0B75F439" w14:textId="77777777" w:rsidR="00C012A0" w:rsidRDefault="00C012A0" w:rsidP="007F62B7">
      <w:pPr>
        <w:rPr>
          <w:b/>
          <w:bCs/>
        </w:rPr>
      </w:pPr>
    </w:p>
    <w:p w14:paraId="39F6944A" w14:textId="77777777" w:rsidR="00C012A0" w:rsidRDefault="00C012A0" w:rsidP="007F62B7">
      <w:pPr>
        <w:rPr>
          <w:b/>
          <w:bCs/>
        </w:rPr>
      </w:pPr>
    </w:p>
    <w:p w14:paraId="7A0B525E" w14:textId="77777777" w:rsidR="00C012A0" w:rsidRDefault="00C012A0" w:rsidP="007F62B7">
      <w:pPr>
        <w:rPr>
          <w:b/>
          <w:bCs/>
        </w:rPr>
      </w:pPr>
    </w:p>
    <w:p w14:paraId="54FED5E3" w14:textId="77777777" w:rsidR="00C012A0" w:rsidRDefault="00C012A0" w:rsidP="007F62B7">
      <w:pPr>
        <w:rPr>
          <w:b/>
          <w:bCs/>
        </w:rPr>
      </w:pPr>
    </w:p>
    <w:p w14:paraId="3D23E595" w14:textId="77777777" w:rsidR="00C012A0" w:rsidRDefault="00C012A0" w:rsidP="007F62B7">
      <w:pPr>
        <w:rPr>
          <w:b/>
          <w:bCs/>
        </w:rPr>
      </w:pPr>
    </w:p>
    <w:p w14:paraId="0B3D8966" w14:textId="77777777" w:rsidR="00C012A0" w:rsidRDefault="00C012A0" w:rsidP="007F62B7">
      <w:pPr>
        <w:rPr>
          <w:b/>
          <w:bCs/>
        </w:rPr>
      </w:pPr>
    </w:p>
    <w:p w14:paraId="16095A7C" w14:textId="77777777" w:rsidR="00C012A0" w:rsidRDefault="00C012A0" w:rsidP="007F62B7">
      <w:pPr>
        <w:rPr>
          <w:b/>
          <w:bCs/>
        </w:rPr>
      </w:pPr>
    </w:p>
    <w:p w14:paraId="753F951E" w14:textId="77777777" w:rsidR="00C012A0" w:rsidRDefault="00C012A0" w:rsidP="007F62B7">
      <w:pPr>
        <w:rPr>
          <w:b/>
          <w:bCs/>
        </w:rPr>
      </w:pPr>
    </w:p>
    <w:p w14:paraId="3033853C" w14:textId="77777777" w:rsidR="00C012A0" w:rsidRDefault="00C012A0" w:rsidP="007F62B7">
      <w:pPr>
        <w:rPr>
          <w:b/>
          <w:bCs/>
        </w:rPr>
      </w:pPr>
    </w:p>
    <w:p w14:paraId="49418DD0" w14:textId="77777777" w:rsidR="00C012A0" w:rsidRDefault="00C012A0" w:rsidP="007F62B7">
      <w:pPr>
        <w:rPr>
          <w:b/>
          <w:bCs/>
        </w:rPr>
      </w:pPr>
    </w:p>
    <w:p w14:paraId="214311C1" w14:textId="77777777" w:rsidR="00C012A0" w:rsidRDefault="00C012A0" w:rsidP="007F62B7">
      <w:pPr>
        <w:rPr>
          <w:b/>
          <w:bCs/>
        </w:rPr>
      </w:pPr>
    </w:p>
    <w:p w14:paraId="78987CF0" w14:textId="77777777" w:rsidR="00C012A0" w:rsidRDefault="00C012A0" w:rsidP="007F62B7">
      <w:pPr>
        <w:rPr>
          <w:b/>
          <w:bCs/>
        </w:rPr>
      </w:pPr>
    </w:p>
    <w:p w14:paraId="0442CE34" w14:textId="77777777" w:rsidR="00C012A0" w:rsidRDefault="00C012A0" w:rsidP="007F62B7">
      <w:pPr>
        <w:rPr>
          <w:b/>
          <w:bCs/>
        </w:rPr>
      </w:pPr>
    </w:p>
    <w:p w14:paraId="59BC52EB" w14:textId="77777777" w:rsidR="00C012A0" w:rsidRDefault="00C012A0" w:rsidP="007F62B7">
      <w:pPr>
        <w:rPr>
          <w:b/>
          <w:bCs/>
        </w:rPr>
      </w:pPr>
    </w:p>
    <w:p w14:paraId="065B3CD2" w14:textId="77777777" w:rsidR="00C012A0" w:rsidRPr="00C012A0" w:rsidRDefault="00C012A0" w:rsidP="00C012A0">
      <w:pPr>
        <w:spacing w:line="360" w:lineRule="auto"/>
        <w:jc w:val="center"/>
        <w:rPr>
          <w:b/>
          <w:bCs/>
          <w:sz w:val="32"/>
          <w:szCs w:val="32"/>
        </w:rPr>
      </w:pPr>
      <w:r w:rsidRPr="00C012A0">
        <w:rPr>
          <w:b/>
          <w:bCs/>
          <w:sz w:val="32"/>
          <w:szCs w:val="32"/>
        </w:rPr>
        <w:lastRenderedPageBreak/>
        <w:t>Workforce Transition Readiness Assessment Checklist</w:t>
      </w:r>
    </w:p>
    <w:p w14:paraId="7538EA33" w14:textId="77777777" w:rsidR="00C012A0" w:rsidRPr="00C012A0" w:rsidRDefault="00C012A0" w:rsidP="00C012A0">
      <w:pPr>
        <w:spacing w:line="360" w:lineRule="auto"/>
      </w:pPr>
      <w:r w:rsidRPr="00C012A0">
        <w:t xml:space="preserve">Use this checklist to evaluate your organization's </w:t>
      </w:r>
      <w:proofErr w:type="gramStart"/>
      <w:r w:rsidRPr="00C012A0">
        <w:t>preparedness</w:t>
      </w:r>
      <w:proofErr w:type="gramEnd"/>
      <w:r w:rsidRPr="00C012A0">
        <w:t xml:space="preserve"> for an upcoming workforce transition. The assessment focuses on </w:t>
      </w:r>
      <w:r w:rsidRPr="00C012A0">
        <w:rPr>
          <w:b/>
          <w:bCs/>
        </w:rPr>
        <w:t>individual, team, and organizational readiness</w:t>
      </w:r>
      <w:r w:rsidRPr="00C012A0">
        <w:t>, helping you identify strengths, gaps, and areas needing attention.</w:t>
      </w:r>
    </w:p>
    <w:p w14:paraId="237DA349" w14:textId="77777777" w:rsidR="00C012A0" w:rsidRPr="00C012A0" w:rsidRDefault="00C012A0" w:rsidP="00C012A0">
      <w:r w:rsidRPr="00C012A0">
        <w:pict w14:anchorId="67FF9514">
          <v:rect id="_x0000_i1330" style="width:0;height:1.5pt" o:hralign="center" o:hrstd="t" o:hr="t" fillcolor="#a0a0a0" stroked="f"/>
        </w:pict>
      </w:r>
    </w:p>
    <w:p w14:paraId="25EDEBA2" w14:textId="77777777" w:rsidR="00C012A0" w:rsidRPr="00C012A0" w:rsidRDefault="00C012A0" w:rsidP="00C012A0">
      <w:pPr>
        <w:spacing w:line="360" w:lineRule="auto"/>
        <w:rPr>
          <w:b/>
          <w:bCs/>
          <w:sz w:val="28"/>
          <w:szCs w:val="28"/>
        </w:rPr>
      </w:pPr>
      <w:r w:rsidRPr="00C012A0">
        <w:rPr>
          <w:b/>
          <w:bCs/>
          <w:sz w:val="28"/>
          <w:szCs w:val="28"/>
        </w:rPr>
        <w:t>I. Individual Readiness</w:t>
      </w:r>
    </w:p>
    <w:p w14:paraId="33755D99" w14:textId="77777777" w:rsidR="00C012A0" w:rsidRPr="00C012A0" w:rsidRDefault="00C012A0" w:rsidP="00C012A0">
      <w:pPr>
        <w:spacing w:line="360" w:lineRule="auto"/>
      </w:pPr>
      <w:r w:rsidRPr="00C012A0">
        <w:t>Assess how prepared individual employees are for the transition.</w:t>
      </w:r>
    </w:p>
    <w:p w14:paraId="389495D1" w14:textId="77777777" w:rsidR="00C012A0" w:rsidRPr="00C012A0" w:rsidRDefault="00C012A0" w:rsidP="00C012A0">
      <w:pPr>
        <w:numPr>
          <w:ilvl w:val="0"/>
          <w:numId w:val="17"/>
        </w:numPr>
        <w:spacing w:line="360" w:lineRule="auto"/>
      </w:pPr>
      <w:r w:rsidRPr="00C012A0">
        <w:rPr>
          <w:b/>
          <w:bCs/>
        </w:rPr>
        <w:t>Skills and Training:</w:t>
      </w:r>
    </w:p>
    <w:p w14:paraId="37444798" w14:textId="77777777" w:rsidR="00C012A0" w:rsidRPr="00C012A0" w:rsidRDefault="00C012A0" w:rsidP="00C012A0">
      <w:pPr>
        <w:numPr>
          <w:ilvl w:val="1"/>
          <w:numId w:val="17"/>
        </w:numPr>
        <w:spacing w:line="360" w:lineRule="auto"/>
      </w:pPr>
      <w:r w:rsidRPr="00C012A0">
        <w:t>Do employees have the skills required for their new roles or tasks?</w:t>
      </w:r>
    </w:p>
    <w:p w14:paraId="517B75CC" w14:textId="77777777" w:rsidR="00C012A0" w:rsidRPr="00C012A0" w:rsidRDefault="00C012A0" w:rsidP="00C012A0">
      <w:pPr>
        <w:numPr>
          <w:ilvl w:val="1"/>
          <w:numId w:val="17"/>
        </w:numPr>
        <w:spacing w:line="360" w:lineRule="auto"/>
      </w:pPr>
      <w:r w:rsidRPr="00C012A0">
        <w:t>Is a training program or upskilling plan in place?</w:t>
      </w:r>
    </w:p>
    <w:p w14:paraId="0862FC50" w14:textId="77777777" w:rsidR="00C012A0" w:rsidRPr="00C012A0" w:rsidRDefault="00C012A0" w:rsidP="00C012A0">
      <w:pPr>
        <w:numPr>
          <w:ilvl w:val="1"/>
          <w:numId w:val="17"/>
        </w:numPr>
        <w:spacing w:line="360" w:lineRule="auto"/>
      </w:pPr>
      <w:r w:rsidRPr="00C012A0">
        <w:t>Have skill gaps been identified through assessments or performance reviews?</w:t>
      </w:r>
    </w:p>
    <w:p w14:paraId="58763D70" w14:textId="77777777" w:rsidR="00C012A0" w:rsidRPr="00C012A0" w:rsidRDefault="00C012A0" w:rsidP="00C012A0">
      <w:pPr>
        <w:numPr>
          <w:ilvl w:val="0"/>
          <w:numId w:val="17"/>
        </w:numPr>
        <w:spacing w:line="360" w:lineRule="auto"/>
      </w:pPr>
      <w:r w:rsidRPr="00C012A0">
        <w:rPr>
          <w:b/>
          <w:bCs/>
        </w:rPr>
        <w:t>Communication:</w:t>
      </w:r>
    </w:p>
    <w:p w14:paraId="4B1FCA41" w14:textId="77777777" w:rsidR="00C012A0" w:rsidRPr="00C012A0" w:rsidRDefault="00C012A0" w:rsidP="00C012A0">
      <w:pPr>
        <w:numPr>
          <w:ilvl w:val="1"/>
          <w:numId w:val="17"/>
        </w:numPr>
        <w:spacing w:line="360" w:lineRule="auto"/>
      </w:pPr>
      <w:r w:rsidRPr="00C012A0">
        <w:t>Have employees been clearly informed about the transition and its purpose?</w:t>
      </w:r>
    </w:p>
    <w:p w14:paraId="1D9EEDEA" w14:textId="77777777" w:rsidR="00C012A0" w:rsidRPr="00C012A0" w:rsidRDefault="00C012A0" w:rsidP="00C012A0">
      <w:pPr>
        <w:numPr>
          <w:ilvl w:val="1"/>
          <w:numId w:val="17"/>
        </w:numPr>
        <w:spacing w:line="360" w:lineRule="auto"/>
      </w:pPr>
      <w:r w:rsidRPr="00C012A0">
        <w:t>Do employees understand how the transition will impact their day-to-day work?</w:t>
      </w:r>
    </w:p>
    <w:p w14:paraId="7519FCBA" w14:textId="77777777" w:rsidR="00C012A0" w:rsidRPr="00C012A0" w:rsidRDefault="00C012A0" w:rsidP="00C012A0">
      <w:pPr>
        <w:numPr>
          <w:ilvl w:val="0"/>
          <w:numId w:val="17"/>
        </w:numPr>
        <w:spacing w:line="360" w:lineRule="auto"/>
      </w:pPr>
      <w:r w:rsidRPr="00C012A0">
        <w:rPr>
          <w:b/>
          <w:bCs/>
        </w:rPr>
        <w:t>Support Systems:</w:t>
      </w:r>
    </w:p>
    <w:p w14:paraId="010159CB" w14:textId="77777777" w:rsidR="00C012A0" w:rsidRPr="00C012A0" w:rsidRDefault="00C012A0" w:rsidP="00C012A0">
      <w:pPr>
        <w:numPr>
          <w:ilvl w:val="1"/>
          <w:numId w:val="17"/>
        </w:numPr>
        <w:spacing w:line="360" w:lineRule="auto"/>
      </w:pPr>
      <w:r w:rsidRPr="00C012A0">
        <w:t>Are resources like coaching, mentorship, or counseling available?</w:t>
      </w:r>
    </w:p>
    <w:p w14:paraId="2BDE7BB7" w14:textId="77777777" w:rsidR="00C012A0" w:rsidRPr="00C012A0" w:rsidRDefault="00C012A0" w:rsidP="00C012A0">
      <w:pPr>
        <w:numPr>
          <w:ilvl w:val="1"/>
          <w:numId w:val="17"/>
        </w:numPr>
        <w:spacing w:line="360" w:lineRule="auto"/>
      </w:pPr>
      <w:r w:rsidRPr="00C012A0">
        <w:t>Have employees been given opportunities to ask questions or voice concerns?</w:t>
      </w:r>
    </w:p>
    <w:p w14:paraId="113CF373" w14:textId="77777777" w:rsidR="00C012A0" w:rsidRPr="00C012A0" w:rsidRDefault="00C012A0" w:rsidP="00C012A0">
      <w:r w:rsidRPr="00C012A0">
        <w:pict w14:anchorId="53071860">
          <v:rect id="_x0000_i1331" style="width:0;height:1.5pt" o:hralign="center" o:hrstd="t" o:hr="t" fillcolor="#a0a0a0" stroked="f"/>
        </w:pict>
      </w:r>
    </w:p>
    <w:p w14:paraId="6A544B31" w14:textId="77777777" w:rsidR="00C012A0" w:rsidRPr="00C012A0" w:rsidRDefault="00C012A0" w:rsidP="00C012A0">
      <w:pPr>
        <w:spacing w:line="360" w:lineRule="auto"/>
        <w:rPr>
          <w:b/>
          <w:bCs/>
          <w:sz w:val="28"/>
          <w:szCs w:val="28"/>
        </w:rPr>
      </w:pPr>
      <w:r w:rsidRPr="00C012A0">
        <w:rPr>
          <w:b/>
          <w:bCs/>
          <w:sz w:val="28"/>
          <w:szCs w:val="28"/>
        </w:rPr>
        <w:t>II. Team Readiness</w:t>
      </w:r>
    </w:p>
    <w:p w14:paraId="3ED59924" w14:textId="77777777" w:rsidR="00C012A0" w:rsidRPr="00C012A0" w:rsidRDefault="00C012A0" w:rsidP="00C012A0">
      <w:pPr>
        <w:spacing w:line="360" w:lineRule="auto"/>
      </w:pPr>
      <w:r w:rsidRPr="00C012A0">
        <w:t>Examine team dynamics and capabilities to handle the transition effectively.</w:t>
      </w:r>
    </w:p>
    <w:p w14:paraId="2360BF50" w14:textId="77777777" w:rsidR="00C012A0" w:rsidRPr="00C012A0" w:rsidRDefault="00C012A0" w:rsidP="00C012A0">
      <w:pPr>
        <w:numPr>
          <w:ilvl w:val="0"/>
          <w:numId w:val="18"/>
        </w:numPr>
        <w:spacing w:line="360" w:lineRule="auto"/>
      </w:pPr>
      <w:r w:rsidRPr="00C012A0">
        <w:rPr>
          <w:b/>
          <w:bCs/>
        </w:rPr>
        <w:t>Role Clarity:</w:t>
      </w:r>
    </w:p>
    <w:p w14:paraId="5198339B" w14:textId="77777777" w:rsidR="00C012A0" w:rsidRPr="00C012A0" w:rsidRDefault="00C012A0" w:rsidP="00C012A0">
      <w:pPr>
        <w:numPr>
          <w:ilvl w:val="1"/>
          <w:numId w:val="18"/>
        </w:numPr>
        <w:spacing w:line="360" w:lineRule="auto"/>
      </w:pPr>
      <w:r w:rsidRPr="00C012A0">
        <w:t>Do all team members understand their roles and responsibilities post-transition?</w:t>
      </w:r>
    </w:p>
    <w:p w14:paraId="5700AF74" w14:textId="77777777" w:rsidR="00C012A0" w:rsidRPr="00C012A0" w:rsidRDefault="00C012A0" w:rsidP="00C012A0">
      <w:pPr>
        <w:numPr>
          <w:ilvl w:val="1"/>
          <w:numId w:val="18"/>
        </w:numPr>
        <w:spacing w:line="360" w:lineRule="auto"/>
      </w:pPr>
      <w:r w:rsidRPr="00C012A0">
        <w:t>Are managers equipped to lead their teams through the change?</w:t>
      </w:r>
    </w:p>
    <w:p w14:paraId="5057CF6E" w14:textId="77777777" w:rsidR="00C012A0" w:rsidRPr="00C012A0" w:rsidRDefault="00C012A0" w:rsidP="00C012A0">
      <w:pPr>
        <w:numPr>
          <w:ilvl w:val="0"/>
          <w:numId w:val="18"/>
        </w:numPr>
        <w:spacing w:line="360" w:lineRule="auto"/>
      </w:pPr>
      <w:r w:rsidRPr="00C012A0">
        <w:rPr>
          <w:b/>
          <w:bCs/>
        </w:rPr>
        <w:t>Collaboration and Adaptability:</w:t>
      </w:r>
    </w:p>
    <w:p w14:paraId="53BD8414" w14:textId="77777777" w:rsidR="00C012A0" w:rsidRPr="00C012A0" w:rsidRDefault="00C012A0" w:rsidP="00C012A0">
      <w:pPr>
        <w:numPr>
          <w:ilvl w:val="1"/>
          <w:numId w:val="18"/>
        </w:numPr>
        <w:spacing w:line="360" w:lineRule="auto"/>
      </w:pPr>
      <w:r w:rsidRPr="00C012A0">
        <w:t>Are teams open to change and new ways of working?</w:t>
      </w:r>
    </w:p>
    <w:p w14:paraId="2880DA4B" w14:textId="77777777" w:rsidR="00C012A0" w:rsidRPr="00C012A0" w:rsidRDefault="00C012A0" w:rsidP="00C012A0">
      <w:pPr>
        <w:numPr>
          <w:ilvl w:val="1"/>
          <w:numId w:val="18"/>
        </w:numPr>
        <w:spacing w:line="360" w:lineRule="auto"/>
      </w:pPr>
      <w:r w:rsidRPr="00C012A0">
        <w:t>Do teams have tools and workflows to collaborate effectively during the transition?</w:t>
      </w:r>
    </w:p>
    <w:p w14:paraId="72433FB7" w14:textId="77777777" w:rsidR="00C012A0" w:rsidRPr="00C012A0" w:rsidRDefault="00C012A0" w:rsidP="00C012A0">
      <w:pPr>
        <w:numPr>
          <w:ilvl w:val="0"/>
          <w:numId w:val="18"/>
        </w:numPr>
        <w:spacing w:line="360" w:lineRule="auto"/>
      </w:pPr>
      <w:r w:rsidRPr="00C012A0">
        <w:rPr>
          <w:b/>
          <w:bCs/>
        </w:rPr>
        <w:t>Morale and Engagement:</w:t>
      </w:r>
    </w:p>
    <w:p w14:paraId="18F052D5" w14:textId="77777777" w:rsidR="00C012A0" w:rsidRPr="00C012A0" w:rsidRDefault="00C012A0" w:rsidP="00C012A0">
      <w:pPr>
        <w:numPr>
          <w:ilvl w:val="1"/>
          <w:numId w:val="18"/>
        </w:numPr>
        <w:spacing w:line="360" w:lineRule="auto"/>
      </w:pPr>
      <w:r w:rsidRPr="00C012A0">
        <w:t>Has team morale been evaluated recently?</w:t>
      </w:r>
    </w:p>
    <w:p w14:paraId="56A678E3" w14:textId="77777777" w:rsidR="00C012A0" w:rsidRPr="00C012A0" w:rsidRDefault="00C012A0" w:rsidP="00C012A0">
      <w:pPr>
        <w:numPr>
          <w:ilvl w:val="1"/>
          <w:numId w:val="18"/>
        </w:numPr>
        <w:spacing w:line="360" w:lineRule="auto"/>
      </w:pPr>
      <w:r w:rsidRPr="00C012A0">
        <w:t>Are there potential sources of conflict or resistance within teams?</w:t>
      </w:r>
    </w:p>
    <w:p w14:paraId="4B788F8E" w14:textId="77777777" w:rsidR="00C012A0" w:rsidRPr="00C012A0" w:rsidRDefault="00C012A0" w:rsidP="00C012A0">
      <w:r w:rsidRPr="00C012A0">
        <w:lastRenderedPageBreak/>
        <w:pict w14:anchorId="523EFB3B">
          <v:rect id="_x0000_i1332" style="width:0;height:1.5pt" o:hralign="center" o:hrstd="t" o:hr="t" fillcolor="#a0a0a0" stroked="f"/>
        </w:pict>
      </w:r>
    </w:p>
    <w:p w14:paraId="6B28146C" w14:textId="77777777" w:rsidR="00C012A0" w:rsidRPr="00C012A0" w:rsidRDefault="00C012A0" w:rsidP="00C012A0">
      <w:pPr>
        <w:spacing w:line="360" w:lineRule="auto"/>
        <w:rPr>
          <w:b/>
          <w:bCs/>
          <w:sz w:val="28"/>
          <w:szCs w:val="28"/>
        </w:rPr>
      </w:pPr>
      <w:r w:rsidRPr="00C012A0">
        <w:rPr>
          <w:b/>
          <w:bCs/>
          <w:sz w:val="28"/>
          <w:szCs w:val="28"/>
        </w:rPr>
        <w:t>III. Organizational Readiness</w:t>
      </w:r>
    </w:p>
    <w:p w14:paraId="7BA46B44" w14:textId="77777777" w:rsidR="00C012A0" w:rsidRPr="00C012A0" w:rsidRDefault="00C012A0" w:rsidP="00C012A0">
      <w:pPr>
        <w:spacing w:line="360" w:lineRule="auto"/>
      </w:pPr>
      <w:r w:rsidRPr="00C012A0">
        <w:t>Evaluate the organization's overall readiness to support and sustain the transition.</w:t>
      </w:r>
    </w:p>
    <w:p w14:paraId="6DB40F9A" w14:textId="77777777" w:rsidR="00C012A0" w:rsidRPr="00C012A0" w:rsidRDefault="00C012A0" w:rsidP="00C012A0">
      <w:pPr>
        <w:numPr>
          <w:ilvl w:val="0"/>
          <w:numId w:val="19"/>
        </w:numPr>
        <w:spacing w:line="360" w:lineRule="auto"/>
      </w:pPr>
      <w:r w:rsidRPr="00C012A0">
        <w:rPr>
          <w:b/>
          <w:bCs/>
        </w:rPr>
        <w:t>Strategic Alignment:</w:t>
      </w:r>
    </w:p>
    <w:p w14:paraId="2FC7898C" w14:textId="77777777" w:rsidR="00C012A0" w:rsidRPr="00C012A0" w:rsidRDefault="00C012A0" w:rsidP="00C012A0">
      <w:pPr>
        <w:numPr>
          <w:ilvl w:val="1"/>
          <w:numId w:val="19"/>
        </w:numPr>
        <w:spacing w:line="360" w:lineRule="auto"/>
      </w:pPr>
      <w:r w:rsidRPr="00C012A0">
        <w:t>Is the transition aligned with organizational goals and priorities?</w:t>
      </w:r>
    </w:p>
    <w:p w14:paraId="14F48A6A" w14:textId="77777777" w:rsidR="00C012A0" w:rsidRPr="00C012A0" w:rsidRDefault="00C012A0" w:rsidP="00C012A0">
      <w:pPr>
        <w:numPr>
          <w:ilvl w:val="1"/>
          <w:numId w:val="19"/>
        </w:numPr>
        <w:spacing w:line="360" w:lineRule="auto"/>
      </w:pPr>
      <w:r w:rsidRPr="00C012A0">
        <w:t>Has leadership communicated the strategic value of the transition?</w:t>
      </w:r>
    </w:p>
    <w:p w14:paraId="046ED416" w14:textId="77777777" w:rsidR="00C012A0" w:rsidRPr="00C012A0" w:rsidRDefault="00C012A0" w:rsidP="00C012A0">
      <w:pPr>
        <w:numPr>
          <w:ilvl w:val="0"/>
          <w:numId w:val="19"/>
        </w:numPr>
        <w:spacing w:line="360" w:lineRule="auto"/>
      </w:pPr>
      <w:r w:rsidRPr="00C012A0">
        <w:rPr>
          <w:b/>
          <w:bCs/>
        </w:rPr>
        <w:t>Policies and Procedures:</w:t>
      </w:r>
    </w:p>
    <w:p w14:paraId="2ACAFFB9" w14:textId="77777777" w:rsidR="00C012A0" w:rsidRPr="00C012A0" w:rsidRDefault="00C012A0" w:rsidP="00C012A0">
      <w:pPr>
        <w:numPr>
          <w:ilvl w:val="1"/>
          <w:numId w:val="19"/>
        </w:numPr>
        <w:spacing w:line="360" w:lineRule="auto"/>
      </w:pPr>
      <w:r w:rsidRPr="00C012A0">
        <w:t>Are policies updated to reflect new roles, workflows, or structures?</w:t>
      </w:r>
    </w:p>
    <w:p w14:paraId="48C12ABB" w14:textId="77777777" w:rsidR="00C012A0" w:rsidRPr="00C012A0" w:rsidRDefault="00C012A0" w:rsidP="00C012A0">
      <w:pPr>
        <w:numPr>
          <w:ilvl w:val="1"/>
          <w:numId w:val="19"/>
        </w:numPr>
        <w:spacing w:line="360" w:lineRule="auto"/>
      </w:pPr>
      <w:r w:rsidRPr="00C012A0">
        <w:t>Are processes in place to handle redundancies, redeployments, or reassignments?</w:t>
      </w:r>
    </w:p>
    <w:p w14:paraId="35912F8F" w14:textId="77777777" w:rsidR="00C012A0" w:rsidRPr="00C012A0" w:rsidRDefault="00C012A0" w:rsidP="00C012A0">
      <w:pPr>
        <w:numPr>
          <w:ilvl w:val="0"/>
          <w:numId w:val="19"/>
        </w:numPr>
        <w:spacing w:line="360" w:lineRule="auto"/>
      </w:pPr>
      <w:r w:rsidRPr="00C012A0">
        <w:rPr>
          <w:b/>
          <w:bCs/>
        </w:rPr>
        <w:t>Resources and Infrastructure:</w:t>
      </w:r>
    </w:p>
    <w:p w14:paraId="1DDA62CF" w14:textId="77777777" w:rsidR="00C012A0" w:rsidRPr="00C012A0" w:rsidRDefault="00C012A0" w:rsidP="00C012A0">
      <w:pPr>
        <w:numPr>
          <w:ilvl w:val="1"/>
          <w:numId w:val="19"/>
        </w:numPr>
        <w:spacing w:line="360" w:lineRule="auto"/>
      </w:pPr>
      <w:r w:rsidRPr="00C012A0">
        <w:t>Does the organization have the budget and tools needed to support the transition?</w:t>
      </w:r>
    </w:p>
    <w:p w14:paraId="5E0D5B37" w14:textId="77777777" w:rsidR="00C012A0" w:rsidRPr="00C012A0" w:rsidRDefault="00C012A0" w:rsidP="00C012A0">
      <w:pPr>
        <w:numPr>
          <w:ilvl w:val="1"/>
          <w:numId w:val="19"/>
        </w:numPr>
        <w:spacing w:line="360" w:lineRule="auto"/>
      </w:pPr>
      <w:r w:rsidRPr="00C012A0">
        <w:t>Are technology platforms (e.g., HR systems, collaboration tools) equipped to manage the change?</w:t>
      </w:r>
    </w:p>
    <w:p w14:paraId="417139C7" w14:textId="77777777" w:rsidR="00C012A0" w:rsidRPr="00C012A0" w:rsidRDefault="00C012A0" w:rsidP="00C012A0">
      <w:pPr>
        <w:numPr>
          <w:ilvl w:val="0"/>
          <w:numId w:val="19"/>
        </w:numPr>
        <w:spacing w:line="360" w:lineRule="auto"/>
      </w:pPr>
      <w:r w:rsidRPr="00C012A0">
        <w:rPr>
          <w:b/>
          <w:bCs/>
        </w:rPr>
        <w:t>Monitoring and Feedback:</w:t>
      </w:r>
    </w:p>
    <w:p w14:paraId="2FC2573E" w14:textId="77777777" w:rsidR="00C012A0" w:rsidRPr="00C012A0" w:rsidRDefault="00C012A0" w:rsidP="00C012A0">
      <w:pPr>
        <w:numPr>
          <w:ilvl w:val="1"/>
          <w:numId w:val="19"/>
        </w:numPr>
        <w:spacing w:line="360" w:lineRule="auto"/>
      </w:pPr>
      <w:r w:rsidRPr="00C012A0">
        <w:t>Are KPIs or metrics defined to measure the success of the transition?</w:t>
      </w:r>
    </w:p>
    <w:p w14:paraId="4D99B818" w14:textId="77777777" w:rsidR="00C012A0" w:rsidRPr="00C012A0" w:rsidRDefault="00C012A0" w:rsidP="00C012A0">
      <w:pPr>
        <w:numPr>
          <w:ilvl w:val="1"/>
          <w:numId w:val="19"/>
        </w:numPr>
        <w:spacing w:line="360" w:lineRule="auto"/>
      </w:pPr>
      <w:r w:rsidRPr="00C012A0">
        <w:t>Is there a feedback mechanism to track employee and team sentiments during the transition?</w:t>
      </w:r>
    </w:p>
    <w:p w14:paraId="1D385101" w14:textId="77777777" w:rsidR="00C012A0" w:rsidRPr="00C012A0" w:rsidRDefault="00C012A0" w:rsidP="00C012A0">
      <w:r w:rsidRPr="00C012A0">
        <w:pict w14:anchorId="5538F6E6">
          <v:rect id="_x0000_i1333" style="width:0;height:1.5pt" o:hralign="center" o:hrstd="t" o:hr="t" fillcolor="#a0a0a0" stroked="f"/>
        </w:pict>
      </w:r>
    </w:p>
    <w:p w14:paraId="14885681" w14:textId="77777777" w:rsidR="00C012A0" w:rsidRPr="00C012A0" w:rsidRDefault="00C012A0" w:rsidP="00C012A0">
      <w:pPr>
        <w:spacing w:line="360" w:lineRule="auto"/>
        <w:rPr>
          <w:b/>
          <w:bCs/>
          <w:sz w:val="28"/>
          <w:szCs w:val="28"/>
        </w:rPr>
      </w:pPr>
      <w:r w:rsidRPr="00C012A0">
        <w:rPr>
          <w:b/>
          <w:bCs/>
          <w:sz w:val="28"/>
          <w:szCs w:val="28"/>
        </w:rPr>
        <w:t>Scoring and Analysis</w:t>
      </w:r>
    </w:p>
    <w:p w14:paraId="4D6B3CBF" w14:textId="77777777" w:rsidR="00C012A0" w:rsidRPr="00C012A0" w:rsidRDefault="00C012A0" w:rsidP="00C012A0">
      <w:pPr>
        <w:spacing w:line="360" w:lineRule="auto"/>
      </w:pPr>
      <w:r w:rsidRPr="00C012A0">
        <w:rPr>
          <w:b/>
          <w:bCs/>
        </w:rPr>
        <w:t>Scoring:</w:t>
      </w:r>
      <w:r w:rsidRPr="00C012A0">
        <w:t xml:space="preserve"> Assign one point for each checked box.</w:t>
      </w:r>
    </w:p>
    <w:p w14:paraId="260659D5" w14:textId="77777777" w:rsidR="00C012A0" w:rsidRPr="00C012A0" w:rsidRDefault="00C012A0" w:rsidP="00C012A0">
      <w:pPr>
        <w:numPr>
          <w:ilvl w:val="0"/>
          <w:numId w:val="20"/>
        </w:numPr>
        <w:spacing w:line="360" w:lineRule="auto"/>
      </w:pPr>
      <w:r w:rsidRPr="00C012A0">
        <w:rPr>
          <w:b/>
          <w:bCs/>
        </w:rPr>
        <w:t>70–100% readiness:</w:t>
      </w:r>
      <w:r w:rsidRPr="00C012A0">
        <w:t xml:space="preserve"> Your organization is well-prepared for the transition.</w:t>
      </w:r>
    </w:p>
    <w:p w14:paraId="5CB1102D" w14:textId="77777777" w:rsidR="00C012A0" w:rsidRPr="00C012A0" w:rsidRDefault="00C012A0" w:rsidP="00C012A0">
      <w:pPr>
        <w:numPr>
          <w:ilvl w:val="0"/>
          <w:numId w:val="20"/>
        </w:numPr>
        <w:spacing w:line="360" w:lineRule="auto"/>
      </w:pPr>
      <w:r w:rsidRPr="00C012A0">
        <w:rPr>
          <w:b/>
          <w:bCs/>
        </w:rPr>
        <w:t>50–69% readiness:</w:t>
      </w:r>
      <w:r w:rsidRPr="00C012A0">
        <w:t xml:space="preserve"> Some gaps exist; focus on addressing individual or team-specific concerns.</w:t>
      </w:r>
    </w:p>
    <w:p w14:paraId="0FC67959" w14:textId="77777777" w:rsidR="00C012A0" w:rsidRPr="00C012A0" w:rsidRDefault="00C012A0" w:rsidP="00C012A0">
      <w:pPr>
        <w:numPr>
          <w:ilvl w:val="0"/>
          <w:numId w:val="20"/>
        </w:numPr>
        <w:spacing w:line="360" w:lineRule="auto"/>
      </w:pPr>
      <w:r w:rsidRPr="00C012A0">
        <w:rPr>
          <w:b/>
          <w:bCs/>
        </w:rPr>
        <w:t>Below 50% readiness:</w:t>
      </w:r>
      <w:r w:rsidRPr="00C012A0">
        <w:t xml:space="preserve"> Significant preparation is needed to ensure a successful transition.</w:t>
      </w:r>
    </w:p>
    <w:p w14:paraId="4C2A0D7E" w14:textId="77777777" w:rsidR="00C012A0" w:rsidRPr="00C012A0" w:rsidRDefault="00C012A0" w:rsidP="00C012A0">
      <w:r w:rsidRPr="00C012A0">
        <w:pict w14:anchorId="0564C80D">
          <v:rect id="_x0000_i1334" style="width:0;height:1.5pt" o:hralign="center" o:hrstd="t" o:hr="t" fillcolor="#a0a0a0" stroked="f"/>
        </w:pict>
      </w:r>
    </w:p>
    <w:p w14:paraId="04548387" w14:textId="77777777" w:rsidR="00C012A0" w:rsidRPr="00C012A0" w:rsidRDefault="00C012A0" w:rsidP="00C012A0">
      <w:pPr>
        <w:spacing w:line="360" w:lineRule="auto"/>
        <w:rPr>
          <w:b/>
          <w:bCs/>
          <w:sz w:val="28"/>
          <w:szCs w:val="28"/>
        </w:rPr>
      </w:pPr>
      <w:r w:rsidRPr="00C012A0">
        <w:rPr>
          <w:b/>
          <w:bCs/>
          <w:sz w:val="28"/>
          <w:szCs w:val="28"/>
        </w:rPr>
        <w:t>Next Steps:</w:t>
      </w:r>
    </w:p>
    <w:p w14:paraId="394682F9" w14:textId="77777777" w:rsidR="00C012A0" w:rsidRPr="00C012A0" w:rsidRDefault="00C012A0" w:rsidP="00C012A0">
      <w:pPr>
        <w:numPr>
          <w:ilvl w:val="0"/>
          <w:numId w:val="21"/>
        </w:numPr>
        <w:spacing w:line="360" w:lineRule="auto"/>
      </w:pPr>
      <w:r w:rsidRPr="00C012A0">
        <w:rPr>
          <w:b/>
          <w:bCs/>
        </w:rPr>
        <w:t>Review unchecked items:</w:t>
      </w:r>
      <w:r w:rsidRPr="00C012A0">
        <w:t xml:space="preserve"> Prioritize actions to address these gaps.</w:t>
      </w:r>
    </w:p>
    <w:p w14:paraId="611B5562" w14:textId="77777777" w:rsidR="00C012A0" w:rsidRPr="00C012A0" w:rsidRDefault="00C012A0" w:rsidP="00C012A0">
      <w:pPr>
        <w:numPr>
          <w:ilvl w:val="0"/>
          <w:numId w:val="21"/>
        </w:numPr>
        <w:spacing w:line="360" w:lineRule="auto"/>
      </w:pPr>
      <w:r w:rsidRPr="00C012A0">
        <w:rPr>
          <w:b/>
          <w:bCs/>
        </w:rPr>
        <w:t>Develop a Transition Action Plan:</w:t>
      </w:r>
      <w:r w:rsidRPr="00C012A0">
        <w:t xml:space="preserve"> Create a step-by-step approach to resolve readiness challenges.</w:t>
      </w:r>
    </w:p>
    <w:p w14:paraId="70A78304" w14:textId="77777777" w:rsidR="00C012A0" w:rsidRPr="00C012A0" w:rsidRDefault="00C012A0" w:rsidP="00C012A0">
      <w:pPr>
        <w:numPr>
          <w:ilvl w:val="0"/>
          <w:numId w:val="21"/>
        </w:numPr>
        <w:spacing w:line="360" w:lineRule="auto"/>
      </w:pPr>
      <w:r w:rsidRPr="00C012A0">
        <w:rPr>
          <w:b/>
          <w:bCs/>
        </w:rPr>
        <w:t>Repeat Assessment Regularly:</w:t>
      </w:r>
      <w:r w:rsidRPr="00C012A0">
        <w:t xml:space="preserve"> Reevaluate readiness as the transition progresses to adjust plans proactively.</w:t>
      </w:r>
    </w:p>
    <w:p w14:paraId="386D555C" w14:textId="77777777" w:rsidR="007F62B7" w:rsidRDefault="007F62B7" w:rsidP="000B4260"/>
    <w:p w14:paraId="2F89158E" w14:textId="2A022B35" w:rsidR="00FB70C7" w:rsidRDefault="00FB70C7" w:rsidP="000B4260">
      <w:r w:rsidRPr="001079E5">
        <w:rPr>
          <w:b/>
          <w:bCs/>
        </w:rPr>
        <w:lastRenderedPageBreak/>
        <w:t>Recommended Tools for Design</w:t>
      </w:r>
      <w:r w:rsidR="00014387" w:rsidRPr="001079E5">
        <w:rPr>
          <w:b/>
          <w:bCs/>
        </w:rPr>
        <w:t>ing Strategy</w:t>
      </w:r>
      <w:r w:rsidR="00074DE2" w:rsidRPr="001079E5">
        <w:rPr>
          <w:b/>
          <w:bCs/>
        </w:rPr>
        <w:t xml:space="preserve"> to help visually align tasks with deadlines</w:t>
      </w:r>
      <w:r w:rsidR="004E6D9D" w:rsidRPr="001079E5">
        <w:rPr>
          <w:b/>
          <w:bCs/>
        </w:rPr>
        <w:t>:</w:t>
      </w:r>
      <w:r w:rsidR="004E6D9D">
        <w:t xml:space="preserve"> </w:t>
      </w:r>
      <w:r w:rsidR="004E6D9D" w:rsidRPr="004E6D9D">
        <w:rPr>
          <w:b/>
          <w:bCs/>
          <w:i/>
          <w:iCs/>
        </w:rPr>
        <w:t>Gantt Chart or Roadmap Templates</w:t>
      </w:r>
    </w:p>
    <w:p w14:paraId="317814CC" w14:textId="77777777" w:rsidR="004E6D9D" w:rsidRDefault="004E6D9D" w:rsidP="000B4260"/>
    <w:p w14:paraId="55B9B0E3" w14:textId="6FF19941" w:rsidR="004E6D9D" w:rsidRDefault="003E7F36" w:rsidP="000E408A">
      <w:pPr>
        <w:spacing w:line="360" w:lineRule="auto"/>
      </w:pPr>
      <w:r>
        <w:tab/>
        <w:t>Popular sites:</w:t>
      </w:r>
    </w:p>
    <w:p w14:paraId="37CD5F98" w14:textId="799FAA45" w:rsidR="003E7F36" w:rsidRDefault="003E7F36" w:rsidP="000E408A">
      <w:pPr>
        <w:spacing w:line="360" w:lineRule="auto"/>
      </w:pPr>
      <w:r>
        <w:tab/>
      </w:r>
      <w:r>
        <w:tab/>
      </w:r>
      <w:r w:rsidR="00A531E2" w:rsidRPr="00920B7B">
        <w:rPr>
          <w:b/>
          <w:bCs/>
        </w:rPr>
        <w:t>Monday.com</w:t>
      </w:r>
      <w:r w:rsidR="00A531E2">
        <w:t xml:space="preserve"> - </w:t>
      </w:r>
      <w:hyperlink r:id="rId11" w:history="1">
        <w:r w:rsidR="00A531E2" w:rsidRPr="00C20F32">
          <w:rPr>
            <w:rStyle w:val="Hyperlink"/>
          </w:rPr>
          <w:t>www.monday.com</w:t>
        </w:r>
      </w:hyperlink>
    </w:p>
    <w:p w14:paraId="1AF61EAB" w14:textId="2ABBE46F" w:rsidR="009576F1" w:rsidRDefault="009576F1" w:rsidP="000E408A">
      <w:pPr>
        <w:spacing w:line="360" w:lineRule="auto"/>
        <w:ind w:left="1440"/>
      </w:pPr>
      <w:r w:rsidRPr="009576F1">
        <w:t>Visualize Projects &amp; Workflow — From Strategy to Execution: #1 Gantt Chart for Visualizing and Optimizing Projects. Discover the Power of Visualizing Projects and Workflows. Boost Your Team's Productivity.</w:t>
      </w:r>
    </w:p>
    <w:p w14:paraId="345360B8" w14:textId="30921FEA" w:rsidR="009576F1" w:rsidRDefault="00A531E2" w:rsidP="000E408A">
      <w:pPr>
        <w:spacing w:line="360" w:lineRule="auto"/>
        <w:ind w:left="1440"/>
      </w:pPr>
      <w:r w:rsidRPr="00920B7B">
        <w:rPr>
          <w:b/>
          <w:bCs/>
        </w:rPr>
        <w:t>Microsoft Create</w:t>
      </w:r>
      <w:r>
        <w:t xml:space="preserve"> </w:t>
      </w:r>
      <w:r w:rsidR="006F603F">
        <w:t>–</w:t>
      </w:r>
      <w:r>
        <w:t xml:space="preserve"> </w:t>
      </w:r>
      <w:hyperlink r:id="rId12" w:history="1">
        <w:r w:rsidR="006F603F" w:rsidRPr="00C20F32">
          <w:rPr>
            <w:rStyle w:val="Hyperlink"/>
          </w:rPr>
          <w:t>https://create.microsoft.com</w:t>
        </w:r>
      </w:hyperlink>
    </w:p>
    <w:p w14:paraId="4C9BFABA" w14:textId="0661A027" w:rsidR="006F603F" w:rsidRDefault="006F603F" w:rsidP="000E408A">
      <w:pPr>
        <w:spacing w:line="360" w:lineRule="auto"/>
        <w:ind w:left="1440"/>
      </w:pPr>
      <w:r w:rsidRPr="006F603F">
        <w:t>Gantt charts give you a visual timeline of the steps in your project, and they've never been easier to put together than with these templates.</w:t>
      </w:r>
    </w:p>
    <w:p w14:paraId="67DD2774" w14:textId="0987EBB2" w:rsidR="006F603F" w:rsidRDefault="00CC3F6C" w:rsidP="000E408A">
      <w:pPr>
        <w:spacing w:line="360" w:lineRule="auto"/>
        <w:ind w:left="1440"/>
      </w:pPr>
      <w:r w:rsidRPr="00EE67A4">
        <w:rPr>
          <w:b/>
          <w:bCs/>
        </w:rPr>
        <w:t>Aha!</w:t>
      </w:r>
      <w:r>
        <w:t xml:space="preserve"> – </w:t>
      </w:r>
      <w:hyperlink r:id="rId13" w:history="1">
        <w:r w:rsidRPr="00C20F32">
          <w:rPr>
            <w:rStyle w:val="Hyperlink"/>
          </w:rPr>
          <w:t>https://www.aha.io</w:t>
        </w:r>
      </w:hyperlink>
    </w:p>
    <w:p w14:paraId="7C6F23E1" w14:textId="0086F4B1" w:rsidR="00CC3F6C" w:rsidRDefault="008C78A6" w:rsidP="000E408A">
      <w:pPr>
        <w:spacing w:line="360" w:lineRule="auto"/>
        <w:ind w:left="1440"/>
      </w:pPr>
      <w:r w:rsidRPr="000E408A">
        <w:t xml:space="preserve">Create Roadmaps and Report How Initiatives Are Progressing. Powerful </w:t>
      </w:r>
      <w:r w:rsidR="000E408A" w:rsidRPr="000E408A">
        <w:t>Road mapping</w:t>
      </w:r>
      <w:r w:rsidRPr="000E408A">
        <w:t xml:space="preserve"> Software. 75+ Templates.</w:t>
      </w:r>
      <w:r w:rsidRPr="008C78A6">
        <w:t xml:space="preserve"> Manage Requirements. Crowd-source Ideas.</w:t>
      </w:r>
    </w:p>
    <w:p w14:paraId="7E274FCF" w14:textId="303AC314" w:rsidR="00EE67A4" w:rsidRDefault="00EE67A4" w:rsidP="000E408A">
      <w:pPr>
        <w:spacing w:line="360" w:lineRule="auto"/>
        <w:ind w:left="1440"/>
      </w:pPr>
      <w:proofErr w:type="spellStart"/>
      <w:r w:rsidRPr="00E861B4">
        <w:rPr>
          <w:b/>
          <w:bCs/>
        </w:rPr>
        <w:t>Slidesgo</w:t>
      </w:r>
      <w:proofErr w:type="spellEnd"/>
      <w:r w:rsidR="00E861B4">
        <w:rPr>
          <w:b/>
          <w:bCs/>
        </w:rPr>
        <w:t xml:space="preserve"> </w:t>
      </w:r>
      <w:r w:rsidR="009A6840">
        <w:rPr>
          <w:b/>
          <w:bCs/>
        </w:rPr>
        <w:t>–</w:t>
      </w:r>
      <w:r w:rsidR="00E861B4">
        <w:rPr>
          <w:b/>
          <w:bCs/>
        </w:rPr>
        <w:t xml:space="preserve"> </w:t>
      </w:r>
      <w:hyperlink r:id="rId14" w:history="1">
        <w:r w:rsidR="00D6194F" w:rsidRPr="00C20F32">
          <w:rPr>
            <w:rStyle w:val="Hyperlink"/>
          </w:rPr>
          <w:t>https://slidesgo.com</w:t>
        </w:r>
      </w:hyperlink>
      <w:r w:rsidR="00D6194F">
        <w:t xml:space="preserve"> </w:t>
      </w:r>
    </w:p>
    <w:p w14:paraId="6DD7E94A" w14:textId="7ADDE78A" w:rsidR="000E408A" w:rsidRDefault="000E408A" w:rsidP="000E408A">
      <w:pPr>
        <w:spacing w:line="360" w:lineRule="auto"/>
        <w:ind w:left="1440"/>
      </w:pPr>
      <w:r w:rsidRPr="000E408A">
        <w:t>Roadmap diagrams are great for projects and organizations. They are powerful tools that create a linear visualization of your data, timelines or steps.</w:t>
      </w:r>
    </w:p>
    <w:p w14:paraId="2A472E8E" w14:textId="77777777" w:rsidR="0043142B" w:rsidRDefault="0043142B" w:rsidP="0043142B">
      <w:pPr>
        <w:spacing w:line="360" w:lineRule="auto"/>
      </w:pPr>
    </w:p>
    <w:p w14:paraId="11D1F854" w14:textId="67B440DC" w:rsidR="0043142B" w:rsidRPr="001079E5" w:rsidRDefault="0043142B" w:rsidP="0043142B">
      <w:pPr>
        <w:spacing w:line="360" w:lineRule="auto"/>
        <w:rPr>
          <w:b/>
          <w:bCs/>
        </w:rPr>
      </w:pPr>
      <w:r w:rsidRPr="001079E5">
        <w:rPr>
          <w:b/>
          <w:bCs/>
        </w:rPr>
        <w:t>Clarifying responsibilities within the process</w:t>
      </w:r>
      <w:r w:rsidR="0080255A" w:rsidRPr="001079E5">
        <w:rPr>
          <w:b/>
          <w:bCs/>
        </w:rPr>
        <w:t>, potential resource/method: RACI matrix.</w:t>
      </w:r>
    </w:p>
    <w:p w14:paraId="5FF90659" w14:textId="77777777" w:rsidR="001079E5" w:rsidRPr="001079E5" w:rsidRDefault="001079E5" w:rsidP="001079E5">
      <w:pPr>
        <w:spacing w:line="360" w:lineRule="auto"/>
      </w:pPr>
      <w:r w:rsidRPr="001079E5">
        <w:t>A RACI matrix, or responsibility assignment matrix, is a project management tool that defines roles and responsibilities for a project:</w:t>
      </w:r>
    </w:p>
    <w:p w14:paraId="6F756F54" w14:textId="77777777" w:rsidR="001079E5" w:rsidRPr="001079E5" w:rsidRDefault="001079E5" w:rsidP="001079E5">
      <w:pPr>
        <w:numPr>
          <w:ilvl w:val="0"/>
          <w:numId w:val="22"/>
        </w:numPr>
        <w:spacing w:line="360" w:lineRule="auto"/>
      </w:pPr>
      <w:r w:rsidRPr="001079E5">
        <w:rPr>
          <w:b/>
          <w:bCs/>
        </w:rPr>
        <w:t>R</w:t>
      </w:r>
      <w:r w:rsidRPr="001079E5">
        <w:t>: Responsible: The person or people who complete the task</w:t>
      </w:r>
    </w:p>
    <w:p w14:paraId="073CD20B" w14:textId="77777777" w:rsidR="001079E5" w:rsidRPr="001079E5" w:rsidRDefault="001079E5" w:rsidP="001079E5">
      <w:pPr>
        <w:numPr>
          <w:ilvl w:val="0"/>
          <w:numId w:val="22"/>
        </w:numPr>
        <w:spacing w:line="360" w:lineRule="auto"/>
      </w:pPr>
      <w:r w:rsidRPr="001079E5">
        <w:rPr>
          <w:b/>
          <w:bCs/>
        </w:rPr>
        <w:t>A</w:t>
      </w:r>
      <w:r w:rsidRPr="001079E5">
        <w:t>: Accountable: The person who has final authority for the task</w:t>
      </w:r>
    </w:p>
    <w:p w14:paraId="4352B275" w14:textId="77777777" w:rsidR="001079E5" w:rsidRPr="001079E5" w:rsidRDefault="001079E5" w:rsidP="001079E5">
      <w:pPr>
        <w:numPr>
          <w:ilvl w:val="0"/>
          <w:numId w:val="22"/>
        </w:numPr>
        <w:spacing w:line="360" w:lineRule="auto"/>
      </w:pPr>
      <w:r w:rsidRPr="001079E5">
        <w:rPr>
          <w:b/>
          <w:bCs/>
        </w:rPr>
        <w:t>C</w:t>
      </w:r>
      <w:r w:rsidRPr="001079E5">
        <w:t>: Consulted: The person who provides advice or subject matter expertise</w:t>
      </w:r>
    </w:p>
    <w:p w14:paraId="569510C3" w14:textId="77777777" w:rsidR="001079E5" w:rsidRPr="001079E5" w:rsidRDefault="001079E5" w:rsidP="001079E5">
      <w:pPr>
        <w:numPr>
          <w:ilvl w:val="0"/>
          <w:numId w:val="22"/>
        </w:numPr>
        <w:spacing w:line="360" w:lineRule="auto"/>
      </w:pPr>
      <w:r w:rsidRPr="001079E5">
        <w:rPr>
          <w:b/>
          <w:bCs/>
        </w:rPr>
        <w:t>I</w:t>
      </w:r>
      <w:r w:rsidRPr="001079E5">
        <w:t>: Informed: The person who is kept up to date on the task's progress </w:t>
      </w:r>
    </w:p>
    <w:p w14:paraId="2FB0F603" w14:textId="77777777" w:rsidR="001079E5" w:rsidRPr="001079E5" w:rsidRDefault="001079E5" w:rsidP="001079E5">
      <w:pPr>
        <w:spacing w:line="360" w:lineRule="auto"/>
      </w:pPr>
      <w:r w:rsidRPr="001079E5">
        <w:t>A RACI matrix helps: </w:t>
      </w:r>
    </w:p>
    <w:p w14:paraId="32DA9D85" w14:textId="77777777" w:rsidR="001079E5" w:rsidRPr="001079E5" w:rsidRDefault="001079E5" w:rsidP="001079E5">
      <w:pPr>
        <w:numPr>
          <w:ilvl w:val="0"/>
          <w:numId w:val="23"/>
        </w:numPr>
        <w:spacing w:line="360" w:lineRule="auto"/>
      </w:pPr>
      <w:r w:rsidRPr="001079E5">
        <w:t>Establish clear communication </w:t>
      </w:r>
    </w:p>
    <w:p w14:paraId="07D9B549" w14:textId="77777777" w:rsidR="001079E5" w:rsidRPr="001079E5" w:rsidRDefault="001079E5" w:rsidP="001079E5">
      <w:pPr>
        <w:numPr>
          <w:ilvl w:val="0"/>
          <w:numId w:val="23"/>
        </w:numPr>
        <w:spacing w:line="360" w:lineRule="auto"/>
      </w:pPr>
      <w:r w:rsidRPr="001079E5">
        <w:t>Improve decision-making </w:t>
      </w:r>
    </w:p>
    <w:p w14:paraId="460C6D50" w14:textId="77777777" w:rsidR="001079E5" w:rsidRPr="001079E5" w:rsidRDefault="001079E5" w:rsidP="001079E5">
      <w:pPr>
        <w:numPr>
          <w:ilvl w:val="0"/>
          <w:numId w:val="23"/>
        </w:numPr>
        <w:spacing w:line="360" w:lineRule="auto"/>
      </w:pPr>
      <w:r w:rsidRPr="001079E5">
        <w:t>Ensure accountability for tasks </w:t>
      </w:r>
    </w:p>
    <w:p w14:paraId="65CA6DF4" w14:textId="77777777" w:rsidR="001079E5" w:rsidRPr="001079E5" w:rsidRDefault="001079E5" w:rsidP="001079E5">
      <w:pPr>
        <w:numPr>
          <w:ilvl w:val="0"/>
          <w:numId w:val="23"/>
        </w:numPr>
        <w:spacing w:line="360" w:lineRule="auto"/>
      </w:pPr>
      <w:r w:rsidRPr="001079E5">
        <w:t>Limit confusion about who is responsible for what </w:t>
      </w:r>
    </w:p>
    <w:p w14:paraId="21E905F4" w14:textId="77777777" w:rsidR="001079E5" w:rsidRPr="001079E5" w:rsidRDefault="001079E5" w:rsidP="001079E5">
      <w:pPr>
        <w:numPr>
          <w:ilvl w:val="0"/>
          <w:numId w:val="23"/>
        </w:numPr>
        <w:spacing w:line="360" w:lineRule="auto"/>
      </w:pPr>
      <w:r w:rsidRPr="001079E5">
        <w:lastRenderedPageBreak/>
        <w:t>Reduce finger-pointing, avoidance tactics, and miscommunication </w:t>
      </w:r>
    </w:p>
    <w:p w14:paraId="03963317" w14:textId="77777777" w:rsidR="001079E5" w:rsidRPr="001079E5" w:rsidRDefault="001079E5" w:rsidP="001079E5">
      <w:pPr>
        <w:numPr>
          <w:ilvl w:val="0"/>
          <w:numId w:val="23"/>
        </w:numPr>
        <w:spacing w:line="360" w:lineRule="auto"/>
      </w:pPr>
      <w:r w:rsidRPr="001079E5">
        <w:t>Establish a consensus on roles and responsibilities </w:t>
      </w:r>
    </w:p>
    <w:p w14:paraId="3432BDD7" w14:textId="77777777" w:rsidR="001079E5" w:rsidRPr="001079E5" w:rsidRDefault="001079E5" w:rsidP="001079E5">
      <w:pPr>
        <w:spacing w:line="360" w:lineRule="auto"/>
      </w:pPr>
      <w:r w:rsidRPr="001079E5">
        <w:t>To create a RACI matrix, you can:</w:t>
      </w:r>
    </w:p>
    <w:p w14:paraId="19A9BBB2" w14:textId="77777777" w:rsidR="001079E5" w:rsidRPr="001079E5" w:rsidRDefault="001079E5" w:rsidP="001079E5">
      <w:pPr>
        <w:numPr>
          <w:ilvl w:val="0"/>
          <w:numId w:val="24"/>
        </w:numPr>
        <w:spacing w:line="360" w:lineRule="auto"/>
      </w:pPr>
      <w:r w:rsidRPr="001079E5">
        <w:t>List tasks down the left side of the chart</w:t>
      </w:r>
    </w:p>
    <w:p w14:paraId="1F92664C" w14:textId="77777777" w:rsidR="001079E5" w:rsidRPr="001079E5" w:rsidRDefault="001079E5" w:rsidP="001079E5">
      <w:pPr>
        <w:numPr>
          <w:ilvl w:val="0"/>
          <w:numId w:val="24"/>
        </w:numPr>
        <w:spacing w:line="360" w:lineRule="auto"/>
      </w:pPr>
      <w:proofErr w:type="gramStart"/>
      <w:r w:rsidRPr="001079E5">
        <w:t>List</w:t>
      </w:r>
      <w:proofErr w:type="gramEnd"/>
      <w:r w:rsidRPr="001079E5">
        <w:t xml:space="preserve"> roles across the top of the chart</w:t>
      </w:r>
    </w:p>
    <w:p w14:paraId="4E6B21CA" w14:textId="77777777" w:rsidR="001079E5" w:rsidRPr="001079E5" w:rsidRDefault="001079E5" w:rsidP="001079E5">
      <w:pPr>
        <w:numPr>
          <w:ilvl w:val="0"/>
          <w:numId w:val="24"/>
        </w:numPr>
        <w:spacing w:line="360" w:lineRule="auto"/>
      </w:pPr>
      <w:r w:rsidRPr="001079E5">
        <w:t>Fill in the cells with the appropriate RACI for each task and role </w:t>
      </w:r>
    </w:p>
    <w:p w14:paraId="7EFC145A" w14:textId="77777777" w:rsidR="001079E5" w:rsidRPr="001079E5" w:rsidRDefault="001079E5" w:rsidP="001079E5">
      <w:pPr>
        <w:spacing w:line="360" w:lineRule="auto"/>
      </w:pPr>
      <w:r w:rsidRPr="001079E5">
        <w:t>While RACI matrices can be useful, they can also have some drawbacks, including: </w:t>
      </w:r>
    </w:p>
    <w:p w14:paraId="27A5B5F6" w14:textId="77777777" w:rsidR="001079E5" w:rsidRPr="001079E5" w:rsidRDefault="001079E5" w:rsidP="001079E5">
      <w:pPr>
        <w:numPr>
          <w:ilvl w:val="0"/>
          <w:numId w:val="25"/>
        </w:numPr>
        <w:spacing w:line="360" w:lineRule="auto"/>
      </w:pPr>
      <w:r w:rsidRPr="001079E5">
        <w:t>Being time-consuming to create </w:t>
      </w:r>
    </w:p>
    <w:p w14:paraId="1B425C30" w14:textId="77777777" w:rsidR="001079E5" w:rsidRPr="001079E5" w:rsidRDefault="001079E5" w:rsidP="001079E5">
      <w:pPr>
        <w:numPr>
          <w:ilvl w:val="0"/>
          <w:numId w:val="25"/>
        </w:numPr>
        <w:spacing w:line="360" w:lineRule="auto"/>
      </w:pPr>
      <w:r w:rsidRPr="001079E5">
        <w:t>Being difficult to change once created </w:t>
      </w:r>
    </w:p>
    <w:p w14:paraId="5BD74B4B" w14:textId="77777777" w:rsidR="001079E5" w:rsidRPr="001079E5" w:rsidRDefault="001079E5" w:rsidP="001079E5">
      <w:pPr>
        <w:numPr>
          <w:ilvl w:val="0"/>
          <w:numId w:val="25"/>
        </w:numPr>
        <w:spacing w:line="360" w:lineRule="auto"/>
      </w:pPr>
      <w:r w:rsidRPr="001079E5">
        <w:t>Being overly restrictive </w:t>
      </w:r>
    </w:p>
    <w:p w14:paraId="6D705C60" w14:textId="77777777" w:rsidR="001079E5" w:rsidRPr="001079E5" w:rsidRDefault="001079E5" w:rsidP="001079E5">
      <w:pPr>
        <w:numPr>
          <w:ilvl w:val="0"/>
          <w:numId w:val="25"/>
        </w:numPr>
        <w:spacing w:line="360" w:lineRule="auto"/>
      </w:pPr>
      <w:r w:rsidRPr="001079E5">
        <w:t>Lacking buy-in from team members </w:t>
      </w:r>
    </w:p>
    <w:p w14:paraId="0A94D0CE" w14:textId="77777777" w:rsidR="001079E5" w:rsidRPr="001079E5" w:rsidRDefault="001079E5" w:rsidP="001079E5">
      <w:pPr>
        <w:numPr>
          <w:ilvl w:val="0"/>
          <w:numId w:val="25"/>
        </w:numPr>
        <w:spacing w:line="360" w:lineRule="auto"/>
      </w:pPr>
      <w:r w:rsidRPr="001079E5">
        <w:t>Having a limited scope </w:t>
      </w:r>
    </w:p>
    <w:p w14:paraId="0A1B211E" w14:textId="77777777" w:rsidR="001079E5" w:rsidRPr="001079E5" w:rsidRDefault="001079E5" w:rsidP="001079E5">
      <w:pPr>
        <w:numPr>
          <w:ilvl w:val="0"/>
          <w:numId w:val="25"/>
        </w:numPr>
        <w:spacing w:line="360" w:lineRule="auto"/>
      </w:pPr>
      <w:r w:rsidRPr="001079E5">
        <w:t>Becoming outdated if not updated in real-time</w:t>
      </w:r>
    </w:p>
    <w:p w14:paraId="08C34A32" w14:textId="4B419AF9" w:rsidR="0080255A" w:rsidRDefault="002803BD" w:rsidP="0043142B">
      <w:pPr>
        <w:spacing w:line="360" w:lineRule="auto"/>
      </w:pPr>
      <w:r>
        <w:t xml:space="preserve">Video: </w:t>
      </w:r>
      <w:hyperlink r:id="rId15" w:history="1">
        <w:r w:rsidRPr="00C20F32">
          <w:rPr>
            <w:rStyle w:val="Hyperlink"/>
          </w:rPr>
          <w:t>https://youtu.be/dyoOIIaACcE?si=6bQbHzCdqmIEWgh4</w:t>
        </w:r>
      </w:hyperlink>
      <w:r>
        <w:t xml:space="preserve"> </w:t>
      </w:r>
    </w:p>
    <w:p w14:paraId="172F786D" w14:textId="77777777" w:rsidR="002803BD" w:rsidRDefault="002803BD" w:rsidP="0043142B">
      <w:pPr>
        <w:spacing w:line="360" w:lineRule="auto"/>
      </w:pPr>
    </w:p>
    <w:p w14:paraId="0F5B7EB6" w14:textId="5AB5C728" w:rsidR="002803BD" w:rsidRDefault="00B649B4" w:rsidP="0043142B">
      <w:pPr>
        <w:spacing w:line="360" w:lineRule="auto"/>
        <w:rPr>
          <w:b/>
          <w:bCs/>
        </w:rPr>
      </w:pPr>
      <w:r w:rsidRPr="00B649B4">
        <w:rPr>
          <w:b/>
          <w:bCs/>
        </w:rPr>
        <w:t>Use a Post-Mortem Analysis Template to document findings and actionable insights.</w:t>
      </w:r>
    </w:p>
    <w:p w14:paraId="76F2DEA8" w14:textId="3B2F2C3E" w:rsidR="003555C4" w:rsidRPr="003555C4" w:rsidRDefault="003555C4" w:rsidP="003555C4">
      <w:pPr>
        <w:spacing w:line="360" w:lineRule="auto"/>
      </w:pPr>
      <w:r w:rsidRPr="003555C4">
        <w:t>The postmortem report structure is made up of the following parts:</w:t>
      </w:r>
    </w:p>
    <w:p w14:paraId="5E54D302" w14:textId="77777777" w:rsidR="003555C4" w:rsidRPr="003555C4" w:rsidRDefault="003555C4" w:rsidP="003555C4">
      <w:pPr>
        <w:pStyle w:val="ListParagraph"/>
        <w:numPr>
          <w:ilvl w:val="0"/>
          <w:numId w:val="26"/>
        </w:numPr>
        <w:spacing w:line="360" w:lineRule="auto"/>
      </w:pPr>
      <w:r w:rsidRPr="003555C4">
        <w:t>Title and Introduction</w:t>
      </w:r>
    </w:p>
    <w:p w14:paraId="772FD6DB" w14:textId="77777777" w:rsidR="003555C4" w:rsidRPr="003555C4" w:rsidRDefault="003555C4" w:rsidP="003555C4">
      <w:pPr>
        <w:pStyle w:val="ListParagraph"/>
        <w:numPr>
          <w:ilvl w:val="0"/>
          <w:numId w:val="26"/>
        </w:numPr>
        <w:spacing w:line="360" w:lineRule="auto"/>
      </w:pPr>
      <w:r w:rsidRPr="003555C4">
        <w:t>Issue summary</w:t>
      </w:r>
    </w:p>
    <w:p w14:paraId="01527551" w14:textId="77777777" w:rsidR="003555C4" w:rsidRPr="003555C4" w:rsidRDefault="003555C4" w:rsidP="003555C4">
      <w:pPr>
        <w:pStyle w:val="ListParagraph"/>
        <w:numPr>
          <w:ilvl w:val="0"/>
          <w:numId w:val="26"/>
        </w:numPr>
        <w:spacing w:line="360" w:lineRule="auto"/>
      </w:pPr>
      <w:r w:rsidRPr="003555C4">
        <w:t>A Timeline</w:t>
      </w:r>
    </w:p>
    <w:p w14:paraId="536B4B50" w14:textId="77777777" w:rsidR="003555C4" w:rsidRPr="003555C4" w:rsidRDefault="003555C4" w:rsidP="003555C4">
      <w:pPr>
        <w:pStyle w:val="ListParagraph"/>
        <w:numPr>
          <w:ilvl w:val="0"/>
          <w:numId w:val="26"/>
        </w:numPr>
        <w:spacing w:line="360" w:lineRule="auto"/>
      </w:pPr>
      <w:r w:rsidRPr="003555C4">
        <w:t>Root cause analysis</w:t>
      </w:r>
    </w:p>
    <w:p w14:paraId="56352051" w14:textId="77777777" w:rsidR="003555C4" w:rsidRPr="003555C4" w:rsidRDefault="003555C4" w:rsidP="003555C4">
      <w:pPr>
        <w:pStyle w:val="ListParagraph"/>
        <w:numPr>
          <w:ilvl w:val="0"/>
          <w:numId w:val="26"/>
        </w:numPr>
        <w:spacing w:line="360" w:lineRule="auto"/>
      </w:pPr>
      <w:r w:rsidRPr="003555C4">
        <w:t>Impact and Mitigation</w:t>
      </w:r>
    </w:p>
    <w:p w14:paraId="4F25AA14" w14:textId="77777777" w:rsidR="003555C4" w:rsidRPr="003555C4" w:rsidRDefault="003555C4" w:rsidP="003555C4">
      <w:pPr>
        <w:pStyle w:val="ListParagraph"/>
        <w:numPr>
          <w:ilvl w:val="0"/>
          <w:numId w:val="26"/>
        </w:numPr>
        <w:spacing w:line="360" w:lineRule="auto"/>
      </w:pPr>
      <w:r w:rsidRPr="003555C4">
        <w:t>Contributing factors</w:t>
      </w:r>
    </w:p>
    <w:p w14:paraId="72FA9542" w14:textId="77777777" w:rsidR="003555C4" w:rsidRPr="003555C4" w:rsidRDefault="003555C4" w:rsidP="003555C4">
      <w:pPr>
        <w:pStyle w:val="ListParagraph"/>
        <w:numPr>
          <w:ilvl w:val="0"/>
          <w:numId w:val="26"/>
        </w:numPr>
        <w:spacing w:line="360" w:lineRule="auto"/>
      </w:pPr>
      <w:r w:rsidRPr="003555C4">
        <w:t>Resolution and recovery</w:t>
      </w:r>
    </w:p>
    <w:p w14:paraId="123CF692" w14:textId="77777777" w:rsidR="003555C4" w:rsidRPr="003555C4" w:rsidRDefault="003555C4" w:rsidP="003555C4">
      <w:pPr>
        <w:pStyle w:val="ListParagraph"/>
        <w:numPr>
          <w:ilvl w:val="0"/>
          <w:numId w:val="26"/>
        </w:numPr>
        <w:spacing w:line="360" w:lineRule="auto"/>
      </w:pPr>
      <w:r w:rsidRPr="003555C4">
        <w:t>Corrective and preventative measures</w:t>
      </w:r>
    </w:p>
    <w:p w14:paraId="47CC009A" w14:textId="77777777" w:rsidR="003555C4" w:rsidRPr="003555C4" w:rsidRDefault="003555C4" w:rsidP="003555C4">
      <w:pPr>
        <w:pStyle w:val="ListParagraph"/>
        <w:numPr>
          <w:ilvl w:val="0"/>
          <w:numId w:val="26"/>
        </w:numPr>
        <w:spacing w:line="360" w:lineRule="auto"/>
      </w:pPr>
      <w:r w:rsidRPr="003555C4">
        <w:t>Lessons learned</w:t>
      </w:r>
    </w:p>
    <w:p w14:paraId="6D926D42" w14:textId="783FEB4F" w:rsidR="003555C4" w:rsidRDefault="003555C4" w:rsidP="003555C4">
      <w:pPr>
        <w:pStyle w:val="ListParagraph"/>
        <w:numPr>
          <w:ilvl w:val="0"/>
          <w:numId w:val="26"/>
        </w:numPr>
        <w:spacing w:line="360" w:lineRule="auto"/>
      </w:pPr>
      <w:r w:rsidRPr="003555C4">
        <w:t>Appendix</w:t>
      </w:r>
    </w:p>
    <w:p w14:paraId="5B651D0F" w14:textId="77777777" w:rsidR="003555C4" w:rsidRPr="003555C4" w:rsidRDefault="003555C4" w:rsidP="003555C4">
      <w:pPr>
        <w:spacing w:line="360" w:lineRule="auto"/>
      </w:pPr>
    </w:p>
    <w:sectPr w:rsidR="003555C4" w:rsidRPr="003555C4" w:rsidSect="00A36147">
      <w:headerReference w:type="default" r:id="rId16"/>
      <w:footerReference w:type="default" r:id="rId17"/>
      <w:pgSz w:w="12240" w:h="15840" w:code="1"/>
      <w:pgMar w:top="2160" w:right="1080" w:bottom="1440" w:left="1080" w:header="21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F9EE" w14:textId="77777777" w:rsidR="007703E6" w:rsidRDefault="007703E6" w:rsidP="00375BF6">
      <w:r>
        <w:separator/>
      </w:r>
    </w:p>
  </w:endnote>
  <w:endnote w:type="continuationSeparator" w:id="0">
    <w:p w14:paraId="65B61D43" w14:textId="77777777" w:rsidR="007703E6" w:rsidRDefault="007703E6" w:rsidP="00375BF6">
      <w:r>
        <w:continuationSeparator/>
      </w:r>
    </w:p>
  </w:endnote>
  <w:endnote w:type="continuationNotice" w:id="1">
    <w:p w14:paraId="4AEA2C26" w14:textId="77777777" w:rsidR="007703E6" w:rsidRDefault="00770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1276" w14:textId="4FDAECEF" w:rsidR="009127D9" w:rsidRDefault="00043C1E">
    <w:pPr>
      <w:pStyle w:val="Footer"/>
    </w:pPr>
    <w:r w:rsidRPr="00CD5FD9">
      <w:rPr>
        <w:rFonts w:ascii="Arial Narrow" w:hAnsi="Arial Narrow"/>
        <w:noProof/>
        <w:sz w:val="20"/>
        <w:szCs w:val="20"/>
      </w:rPr>
      <mc:AlternateContent>
        <mc:Choice Requires="wps">
          <w:drawing>
            <wp:anchor distT="45720" distB="45720" distL="114300" distR="114300" simplePos="0" relativeHeight="251658243" behindDoc="0" locked="0" layoutInCell="1" allowOverlap="1" wp14:anchorId="60170E7D" wp14:editId="431A0363">
              <wp:simplePos x="0" y="0"/>
              <wp:positionH relativeFrom="column">
                <wp:posOffset>3303905</wp:posOffset>
              </wp:positionH>
              <wp:positionV relativeFrom="paragraph">
                <wp:posOffset>-287655</wp:posOffset>
              </wp:positionV>
              <wp:extent cx="1514475" cy="1404620"/>
              <wp:effectExtent l="0" t="0" r="0" b="2540"/>
              <wp:wrapNone/>
              <wp:docPr id="530976933" name="Text Box 530976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67FEE291" w14:textId="77777777" w:rsidR="00102C1E" w:rsidRDefault="00102C1E" w:rsidP="00102C1E">
                          <w:pPr>
                            <w:jc w:val="center"/>
                            <w:rPr>
                              <w:rFonts w:ascii="Arial Narrow" w:hAnsi="Arial Narrow"/>
                              <w:b/>
                              <w:bCs/>
                              <w:sz w:val="20"/>
                              <w:szCs w:val="20"/>
                            </w:rPr>
                          </w:pPr>
                          <w:r>
                            <w:rPr>
                              <w:rFonts w:ascii="Arial Narrow" w:hAnsi="Arial Narrow"/>
                              <w:b/>
                              <w:bCs/>
                              <w:sz w:val="20"/>
                              <w:szCs w:val="20"/>
                            </w:rPr>
                            <w:t>Illinois</w:t>
                          </w:r>
                        </w:p>
                        <w:p w14:paraId="3846C7EB" w14:textId="51A7326B" w:rsidR="00102C1E" w:rsidRDefault="00380314" w:rsidP="00102C1E">
                          <w:pPr>
                            <w:jc w:val="center"/>
                            <w:rPr>
                              <w:rFonts w:ascii="Arial Narrow" w:hAnsi="Arial Narrow"/>
                              <w:sz w:val="20"/>
                              <w:szCs w:val="20"/>
                            </w:rPr>
                          </w:pPr>
                          <w:r>
                            <w:rPr>
                              <w:rFonts w:ascii="Arial Narrow" w:hAnsi="Arial Narrow"/>
                              <w:sz w:val="20"/>
                              <w:szCs w:val="20"/>
                            </w:rPr>
                            <w:t>300 Hamilton Boulevard</w:t>
                          </w:r>
                        </w:p>
                        <w:p w14:paraId="0E7043C9" w14:textId="518C9A97" w:rsidR="00102C1E" w:rsidRDefault="00102C1E" w:rsidP="00102C1E">
                          <w:pPr>
                            <w:jc w:val="center"/>
                            <w:rPr>
                              <w:rFonts w:ascii="Arial Narrow" w:hAnsi="Arial Narrow"/>
                              <w:sz w:val="20"/>
                              <w:szCs w:val="20"/>
                            </w:rPr>
                          </w:pPr>
                          <w:r>
                            <w:rPr>
                              <w:rFonts w:ascii="Arial Narrow" w:hAnsi="Arial Narrow"/>
                              <w:sz w:val="20"/>
                              <w:szCs w:val="20"/>
                            </w:rPr>
                            <w:t xml:space="preserve">Suite </w:t>
                          </w:r>
                          <w:r w:rsidR="00380314">
                            <w:rPr>
                              <w:rFonts w:ascii="Arial Narrow" w:hAnsi="Arial Narrow"/>
                              <w:sz w:val="20"/>
                              <w:szCs w:val="20"/>
                            </w:rPr>
                            <w:t>L110</w:t>
                          </w:r>
                        </w:p>
                        <w:p w14:paraId="03E53F74" w14:textId="77777777" w:rsidR="00102C1E" w:rsidRDefault="00102C1E" w:rsidP="00102C1E">
                          <w:pPr>
                            <w:jc w:val="center"/>
                            <w:rPr>
                              <w:rFonts w:ascii="Arial Narrow" w:hAnsi="Arial Narrow"/>
                              <w:sz w:val="20"/>
                              <w:szCs w:val="20"/>
                            </w:rPr>
                          </w:pPr>
                          <w:r>
                            <w:rPr>
                              <w:rFonts w:ascii="Arial Narrow" w:hAnsi="Arial Narrow"/>
                              <w:sz w:val="20"/>
                              <w:szCs w:val="20"/>
                            </w:rPr>
                            <w:t>Peoria, IL 61602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70E7D" id="_x0000_t202" coordsize="21600,21600" o:spt="202" path="m,l,21600r21600,l21600,xe">
              <v:stroke joinstyle="miter"/>
              <v:path gradientshapeok="t" o:connecttype="rect"/>
            </v:shapetype>
            <v:shape id="Text Box 530976933" o:spid="_x0000_s1027" type="#_x0000_t202" style="position:absolute;margin-left:260.15pt;margin-top:-22.65pt;width:119.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" filled="f" stroked="f">
              <v:textbox style="mso-fit-shape-to-text:t">
                <w:txbxContent>
                  <w:p w14:paraId="67FEE291" w14:textId="77777777" w:rsidR="00102C1E" w:rsidRDefault="00102C1E" w:rsidP="00102C1E">
                    <w:pPr>
                      <w:jc w:val="center"/>
                      <w:rPr>
                        <w:rFonts w:ascii="Arial Narrow" w:hAnsi="Arial Narrow"/>
                        <w:b/>
                        <w:bCs/>
                        <w:sz w:val="20"/>
                        <w:szCs w:val="20"/>
                      </w:rPr>
                    </w:pPr>
                    <w:r>
                      <w:rPr>
                        <w:rFonts w:ascii="Arial Narrow" w:hAnsi="Arial Narrow"/>
                        <w:b/>
                        <w:bCs/>
                        <w:sz w:val="20"/>
                        <w:szCs w:val="20"/>
                      </w:rPr>
                      <w:t>Illinois</w:t>
                    </w:r>
                  </w:p>
                  <w:p w14:paraId="3846C7EB" w14:textId="51A7326B" w:rsidR="00102C1E" w:rsidRDefault="00380314" w:rsidP="00102C1E">
                    <w:pPr>
                      <w:jc w:val="center"/>
                      <w:rPr>
                        <w:rFonts w:ascii="Arial Narrow" w:hAnsi="Arial Narrow"/>
                        <w:sz w:val="20"/>
                        <w:szCs w:val="20"/>
                      </w:rPr>
                    </w:pPr>
                    <w:r>
                      <w:rPr>
                        <w:rFonts w:ascii="Arial Narrow" w:hAnsi="Arial Narrow"/>
                        <w:sz w:val="20"/>
                        <w:szCs w:val="20"/>
                      </w:rPr>
                      <w:t>300 Hamilton Boulevard</w:t>
                    </w:r>
                  </w:p>
                  <w:p w14:paraId="0E7043C9" w14:textId="518C9A97" w:rsidR="00102C1E" w:rsidRDefault="00102C1E" w:rsidP="00102C1E">
                    <w:pPr>
                      <w:jc w:val="center"/>
                      <w:rPr>
                        <w:rFonts w:ascii="Arial Narrow" w:hAnsi="Arial Narrow"/>
                        <w:sz w:val="20"/>
                        <w:szCs w:val="20"/>
                      </w:rPr>
                    </w:pPr>
                    <w:r>
                      <w:rPr>
                        <w:rFonts w:ascii="Arial Narrow" w:hAnsi="Arial Narrow"/>
                        <w:sz w:val="20"/>
                        <w:szCs w:val="20"/>
                      </w:rPr>
                      <w:t xml:space="preserve">Suite </w:t>
                    </w:r>
                    <w:r w:rsidR="00380314">
                      <w:rPr>
                        <w:rFonts w:ascii="Arial Narrow" w:hAnsi="Arial Narrow"/>
                        <w:sz w:val="20"/>
                        <w:szCs w:val="20"/>
                      </w:rPr>
                      <w:t>L110</w:t>
                    </w:r>
                  </w:p>
                  <w:p w14:paraId="03E53F74" w14:textId="77777777" w:rsidR="00102C1E" w:rsidRDefault="00102C1E" w:rsidP="00102C1E">
                    <w:pPr>
                      <w:jc w:val="center"/>
                      <w:rPr>
                        <w:rFonts w:ascii="Arial Narrow" w:hAnsi="Arial Narrow"/>
                        <w:sz w:val="20"/>
                        <w:szCs w:val="20"/>
                      </w:rPr>
                    </w:pPr>
                    <w:r>
                      <w:rPr>
                        <w:rFonts w:ascii="Arial Narrow" w:hAnsi="Arial Narrow"/>
                        <w:sz w:val="20"/>
                        <w:szCs w:val="20"/>
                      </w:rPr>
                      <w:t>Peoria, IL 61602</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58242" behindDoc="0" locked="0" layoutInCell="1" allowOverlap="1" wp14:anchorId="14D8F162" wp14:editId="1F6AAEEE">
              <wp:simplePos x="0" y="0"/>
              <wp:positionH relativeFrom="column">
                <wp:posOffset>1637030</wp:posOffset>
              </wp:positionH>
              <wp:positionV relativeFrom="paragraph">
                <wp:posOffset>-287655</wp:posOffset>
              </wp:positionV>
              <wp:extent cx="1514475" cy="1205230"/>
              <wp:effectExtent l="0" t="0" r="0" b="2540"/>
              <wp:wrapNone/>
              <wp:docPr id="97489801" name="Text Box 97489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05230"/>
                      </a:xfrm>
                      <a:prstGeom prst="rect">
                        <a:avLst/>
                      </a:prstGeom>
                      <a:noFill/>
                      <a:ln w="9525">
                        <a:noFill/>
                        <a:miter lim="800000"/>
                        <a:headEnd/>
                        <a:tailEnd/>
                      </a:ln>
                    </wps:spPr>
                    <wps:txbx>
                      <w:txbxContent>
                        <w:p w14:paraId="01359374" w14:textId="77777777" w:rsidR="00102C1E" w:rsidRDefault="00102C1E" w:rsidP="00102C1E">
                          <w:pPr>
                            <w:jc w:val="center"/>
                            <w:rPr>
                              <w:rFonts w:ascii="Arial Narrow" w:hAnsi="Arial Narrow"/>
                              <w:b/>
                              <w:bCs/>
                              <w:sz w:val="20"/>
                              <w:szCs w:val="20"/>
                            </w:rPr>
                          </w:pPr>
                          <w:r>
                            <w:rPr>
                              <w:rFonts w:ascii="Arial Narrow" w:hAnsi="Arial Narrow"/>
                              <w:b/>
                              <w:bCs/>
                              <w:sz w:val="20"/>
                              <w:szCs w:val="20"/>
                            </w:rPr>
                            <w:t>Florida</w:t>
                          </w:r>
                        </w:p>
                        <w:p w14:paraId="1A5D0459" w14:textId="157CCAD3" w:rsidR="00102C1E" w:rsidRDefault="00A03AB7" w:rsidP="00102C1E">
                          <w:pPr>
                            <w:jc w:val="center"/>
                            <w:rPr>
                              <w:rFonts w:ascii="Arial Narrow" w:hAnsi="Arial Narrow"/>
                              <w:sz w:val="20"/>
                              <w:szCs w:val="20"/>
                            </w:rPr>
                          </w:pPr>
                          <w:r>
                            <w:rPr>
                              <w:rFonts w:ascii="Arial Narrow" w:hAnsi="Arial Narrow"/>
                              <w:sz w:val="20"/>
                              <w:szCs w:val="20"/>
                            </w:rPr>
                            <w:t>43 Skyline Drive</w:t>
                          </w:r>
                        </w:p>
                        <w:p w14:paraId="437CF2C8" w14:textId="368BD7BA" w:rsidR="00A03AB7" w:rsidRDefault="00A03AB7" w:rsidP="00102C1E">
                          <w:pPr>
                            <w:jc w:val="center"/>
                            <w:rPr>
                              <w:rFonts w:ascii="Arial Narrow" w:hAnsi="Arial Narrow"/>
                              <w:sz w:val="20"/>
                              <w:szCs w:val="20"/>
                            </w:rPr>
                          </w:pPr>
                          <w:r>
                            <w:rPr>
                              <w:rFonts w:ascii="Arial Narrow" w:hAnsi="Arial Narrow"/>
                              <w:sz w:val="20"/>
                              <w:szCs w:val="20"/>
                            </w:rPr>
                            <w:t>Suite 1001</w:t>
                          </w:r>
                        </w:p>
                        <w:p w14:paraId="7D7C98C7" w14:textId="53946E66" w:rsidR="00102C1E" w:rsidRDefault="00A03AB7" w:rsidP="00102C1E">
                          <w:pPr>
                            <w:jc w:val="center"/>
                            <w:rPr>
                              <w:rFonts w:ascii="Arial Narrow" w:hAnsi="Arial Narrow"/>
                              <w:sz w:val="20"/>
                              <w:szCs w:val="20"/>
                            </w:rPr>
                          </w:pPr>
                          <w:r>
                            <w:rPr>
                              <w:rFonts w:ascii="Arial Narrow" w:hAnsi="Arial Narrow"/>
                              <w:sz w:val="20"/>
                              <w:szCs w:val="20"/>
                            </w:rPr>
                            <w:t>Lake Mary</w:t>
                          </w:r>
                          <w:r w:rsidR="00102C1E">
                            <w:rPr>
                              <w:rFonts w:ascii="Arial Narrow" w:hAnsi="Arial Narrow"/>
                              <w:sz w:val="20"/>
                              <w:szCs w:val="20"/>
                            </w:rPr>
                            <w:t>, FL 327</w:t>
                          </w:r>
                          <w:r>
                            <w:rPr>
                              <w:rFonts w:ascii="Arial Narrow" w:hAnsi="Arial Narrow"/>
                              <w:sz w:val="20"/>
                              <w:szCs w:val="20"/>
                            </w:rPr>
                            <w:t>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8F162" id="Text Box 97489801" o:spid="_x0000_s1028" type="#_x0000_t202" style="position:absolute;margin-left:128.9pt;margin-top:-22.65pt;width:119.25pt;height:94.9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" filled="f" stroked="f">
              <v:textbox style="mso-fit-shape-to-text:t">
                <w:txbxContent>
                  <w:p w14:paraId="01359374" w14:textId="77777777" w:rsidR="00102C1E" w:rsidRDefault="00102C1E" w:rsidP="00102C1E">
                    <w:pPr>
                      <w:jc w:val="center"/>
                      <w:rPr>
                        <w:rFonts w:ascii="Arial Narrow" w:hAnsi="Arial Narrow"/>
                        <w:b/>
                        <w:bCs/>
                        <w:sz w:val="20"/>
                        <w:szCs w:val="20"/>
                      </w:rPr>
                    </w:pPr>
                    <w:r>
                      <w:rPr>
                        <w:rFonts w:ascii="Arial Narrow" w:hAnsi="Arial Narrow"/>
                        <w:b/>
                        <w:bCs/>
                        <w:sz w:val="20"/>
                        <w:szCs w:val="20"/>
                      </w:rPr>
                      <w:t>Florida</w:t>
                    </w:r>
                  </w:p>
                  <w:p w14:paraId="1A5D0459" w14:textId="157CCAD3" w:rsidR="00102C1E" w:rsidRDefault="00A03AB7" w:rsidP="00102C1E">
                    <w:pPr>
                      <w:jc w:val="center"/>
                      <w:rPr>
                        <w:rFonts w:ascii="Arial Narrow" w:hAnsi="Arial Narrow"/>
                        <w:sz w:val="20"/>
                        <w:szCs w:val="20"/>
                      </w:rPr>
                    </w:pPr>
                    <w:r>
                      <w:rPr>
                        <w:rFonts w:ascii="Arial Narrow" w:hAnsi="Arial Narrow"/>
                        <w:sz w:val="20"/>
                        <w:szCs w:val="20"/>
                      </w:rPr>
                      <w:t>43 Skyline Drive</w:t>
                    </w:r>
                  </w:p>
                  <w:p w14:paraId="437CF2C8" w14:textId="368BD7BA" w:rsidR="00A03AB7" w:rsidRDefault="00A03AB7" w:rsidP="00102C1E">
                    <w:pPr>
                      <w:jc w:val="center"/>
                      <w:rPr>
                        <w:rFonts w:ascii="Arial Narrow" w:hAnsi="Arial Narrow"/>
                        <w:sz w:val="20"/>
                        <w:szCs w:val="20"/>
                      </w:rPr>
                    </w:pPr>
                    <w:r>
                      <w:rPr>
                        <w:rFonts w:ascii="Arial Narrow" w:hAnsi="Arial Narrow"/>
                        <w:sz w:val="20"/>
                        <w:szCs w:val="20"/>
                      </w:rPr>
                      <w:t>Suite 1001</w:t>
                    </w:r>
                  </w:p>
                  <w:p w14:paraId="7D7C98C7" w14:textId="53946E66" w:rsidR="00102C1E" w:rsidRDefault="00A03AB7" w:rsidP="00102C1E">
                    <w:pPr>
                      <w:jc w:val="center"/>
                      <w:rPr>
                        <w:rFonts w:ascii="Arial Narrow" w:hAnsi="Arial Narrow"/>
                        <w:sz w:val="20"/>
                        <w:szCs w:val="20"/>
                      </w:rPr>
                    </w:pPr>
                    <w:r>
                      <w:rPr>
                        <w:rFonts w:ascii="Arial Narrow" w:hAnsi="Arial Narrow"/>
                        <w:sz w:val="20"/>
                        <w:szCs w:val="20"/>
                      </w:rPr>
                      <w:t>Lake Mary</w:t>
                    </w:r>
                    <w:r w:rsidR="00102C1E">
                      <w:rPr>
                        <w:rFonts w:ascii="Arial Narrow" w:hAnsi="Arial Narrow"/>
                        <w:sz w:val="20"/>
                        <w:szCs w:val="20"/>
                      </w:rPr>
                      <w:t>, FL 327</w:t>
                    </w:r>
                    <w:r>
                      <w:rPr>
                        <w:rFonts w:ascii="Arial Narrow" w:hAnsi="Arial Narrow"/>
                        <w:sz w:val="20"/>
                        <w:szCs w:val="20"/>
                      </w:rPr>
                      <w:t>46</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58244" behindDoc="0" locked="0" layoutInCell="1" allowOverlap="1" wp14:anchorId="6C2393E6" wp14:editId="7A9C8061">
              <wp:simplePos x="0" y="0"/>
              <wp:positionH relativeFrom="column">
                <wp:posOffset>5094605</wp:posOffset>
              </wp:positionH>
              <wp:positionV relativeFrom="paragraph">
                <wp:posOffset>-287655</wp:posOffset>
              </wp:positionV>
              <wp:extent cx="1514475" cy="1404620"/>
              <wp:effectExtent l="0" t="0" r="0" b="2540"/>
              <wp:wrapNone/>
              <wp:docPr id="807030749" name="Text Box 807030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0DF412FA" w14:textId="77777777" w:rsidR="00102C1E" w:rsidRDefault="00102C1E" w:rsidP="00102C1E">
                          <w:pPr>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jc w:val="center"/>
                            <w:rPr>
                              <w:rFonts w:ascii="Arial Narrow" w:hAnsi="Arial Narrow"/>
                              <w:sz w:val="20"/>
                              <w:szCs w:val="20"/>
                            </w:rPr>
                          </w:pPr>
                          <w:r>
                            <w:rPr>
                              <w:rFonts w:ascii="Arial Narrow" w:hAnsi="Arial Narrow"/>
                              <w:sz w:val="20"/>
                              <w:szCs w:val="20"/>
                            </w:rPr>
                            <w:t>Indianapolis, IN 46240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393E6" id="Text Box 807030749" o:spid="_x0000_s1029" type="#_x0000_t202" style="position:absolute;margin-left:401.15pt;margin-top:-22.65pt;width:119.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" filled="f" stroked="f">
              <v:textbox style="mso-fit-shape-to-text:t">
                <w:txbxContent>
                  <w:p w14:paraId="0DF412FA" w14:textId="77777777" w:rsidR="00102C1E" w:rsidRDefault="00102C1E" w:rsidP="00102C1E">
                    <w:pPr>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jc w:val="center"/>
                      <w:rPr>
                        <w:rFonts w:ascii="Arial Narrow" w:hAnsi="Arial Narrow"/>
                        <w:sz w:val="20"/>
                        <w:szCs w:val="20"/>
                      </w:rPr>
                    </w:pPr>
                    <w:r>
                      <w:rPr>
                        <w:rFonts w:ascii="Arial Narrow" w:hAnsi="Arial Narrow"/>
                        <w:sz w:val="20"/>
                        <w:szCs w:val="20"/>
                      </w:rPr>
                      <w:t>Indianapolis, IN 46240</w:t>
                    </w:r>
                  </w:p>
                </w:txbxContent>
              </v:textbox>
            </v:shape>
          </w:pict>
        </mc:Fallback>
      </mc:AlternateContent>
    </w:r>
    <w:r w:rsidR="00102C1E" w:rsidRPr="00CD5FD9">
      <w:rPr>
        <w:rFonts w:ascii="Arial Narrow" w:hAnsi="Arial Narrow"/>
        <w:noProof/>
        <w:sz w:val="20"/>
        <w:szCs w:val="20"/>
      </w:rPr>
      <mc:AlternateContent>
        <mc:Choice Requires="wps">
          <w:drawing>
            <wp:anchor distT="45720" distB="45720" distL="114300" distR="114300" simplePos="0" relativeHeight="251658241" behindDoc="0" locked="0" layoutInCell="1" allowOverlap="1" wp14:anchorId="508A15BE" wp14:editId="17992E39">
              <wp:simplePos x="0" y="0"/>
              <wp:positionH relativeFrom="column">
                <wp:posOffset>-142875</wp:posOffset>
              </wp:positionH>
              <wp:positionV relativeFrom="paragraph">
                <wp:posOffset>-285750</wp:posOffset>
              </wp:positionV>
              <wp:extent cx="1438275" cy="1404620"/>
              <wp:effectExtent l="0" t="0" r="0" b="2540"/>
              <wp:wrapThrough wrapText="bothSides">
                <wp:wrapPolygon edited="0">
                  <wp:start x="858" y="0"/>
                  <wp:lineTo x="858" y="21078"/>
                  <wp:lineTo x="20599" y="21078"/>
                  <wp:lineTo x="20599" y="0"/>
                  <wp:lineTo x="858" y="0"/>
                </wp:wrapPolygon>
              </wp:wrapThrough>
              <wp:docPr id="1277975703" name="Text Box 1277975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noFill/>
                      <a:ln w="9525">
                        <a:noFill/>
                        <a:miter lim="800000"/>
                        <a:headEnd/>
                        <a:tailEnd/>
                      </a:ln>
                    </wps:spPr>
                    <wps:txbx>
                      <w:txbxContent>
                        <w:p w14:paraId="42B2D485" w14:textId="77777777" w:rsidR="00102C1E" w:rsidRDefault="00102C1E" w:rsidP="00102C1E">
                          <w:pPr>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jc w:val="center"/>
                          </w:pPr>
                          <w:r w:rsidRPr="00485F53">
                            <w:rPr>
                              <w:rFonts w:ascii="Arial Narrow" w:hAnsi="Arial Narrow"/>
                              <w:sz w:val="20"/>
                              <w:szCs w:val="20"/>
                            </w:rPr>
                            <w:t>St. Louis, MO 63131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A15BE" id="Text Box 1277975703" o:spid="_x0000_s1030" type="#_x0000_t202" style="position:absolute;margin-left:-11.25pt;margin-top:-22.5pt;width:113.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" filled="f" stroked="f">
              <v:textbox style="mso-fit-shape-to-text:t">
                <w:txbxContent>
                  <w:p w14:paraId="42B2D485" w14:textId="77777777" w:rsidR="00102C1E" w:rsidRDefault="00102C1E" w:rsidP="00102C1E">
                    <w:pPr>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jc w:val="center"/>
                    </w:pPr>
                    <w:r w:rsidRPr="00485F53">
                      <w:rPr>
                        <w:rFonts w:ascii="Arial Narrow" w:hAnsi="Arial Narrow"/>
                        <w:sz w:val="20"/>
                        <w:szCs w:val="20"/>
                      </w:rPr>
                      <w:t>St. Louis, MO 63131</w:t>
                    </w:r>
                  </w:p>
                </w:txbxContent>
              </v:textbox>
              <w10:wrap type="through"/>
            </v:shape>
          </w:pict>
        </mc:Fallback>
      </mc:AlternateContent>
    </w:r>
  </w:p>
  <w:p w14:paraId="0459AE03" w14:textId="43B81CAE" w:rsidR="00D81A4D" w:rsidRPr="00D81A4D" w:rsidRDefault="00D81A4D" w:rsidP="00D81A4D">
    <w:pPr>
      <w:pStyle w:val="disclaimer"/>
      <w:jc w:val="both"/>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4504" w14:textId="77777777" w:rsidR="007703E6" w:rsidRDefault="007703E6" w:rsidP="00375BF6">
      <w:r>
        <w:separator/>
      </w:r>
    </w:p>
  </w:footnote>
  <w:footnote w:type="continuationSeparator" w:id="0">
    <w:p w14:paraId="64732626" w14:textId="77777777" w:rsidR="007703E6" w:rsidRDefault="007703E6" w:rsidP="00375BF6">
      <w:r>
        <w:continuationSeparator/>
      </w:r>
    </w:p>
  </w:footnote>
  <w:footnote w:type="continuationNotice" w:id="1">
    <w:p w14:paraId="70DA93FE" w14:textId="77777777" w:rsidR="007703E6" w:rsidRDefault="00770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7010" w14:textId="5A16D36B" w:rsidR="00D81A4D" w:rsidRDefault="004977FB">
    <w:pPr>
      <w:pStyle w:val="Header"/>
      <w:rPr>
        <w:noProof/>
      </w:rPr>
    </w:pPr>
    <w:r>
      <w:rPr>
        <w:noProof/>
      </w:rPr>
      <mc:AlternateContent>
        <mc:Choice Requires="wps">
          <w:drawing>
            <wp:anchor distT="45720" distB="45720" distL="114300" distR="114300" simplePos="0" relativeHeight="251658245" behindDoc="0" locked="0" layoutInCell="1" allowOverlap="1" wp14:anchorId="38B989B6" wp14:editId="66315CE1">
              <wp:simplePos x="0" y="0"/>
              <wp:positionH relativeFrom="margin">
                <wp:posOffset>2694940</wp:posOffset>
              </wp:positionH>
              <wp:positionV relativeFrom="paragraph">
                <wp:posOffset>-1057275</wp:posOffset>
              </wp:positionV>
              <wp:extent cx="412432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17C0224A" w14:textId="3B6B72D7" w:rsidR="004977FB" w:rsidRPr="008D6AFE" w:rsidRDefault="00FA424F" w:rsidP="008D6AFE">
                          <w:pPr>
                            <w:jc w:val="right"/>
                            <w:rPr>
                              <w:b/>
                              <w:bCs/>
                              <w:sz w:val="36"/>
                              <w:szCs w:val="36"/>
                            </w:rPr>
                          </w:pPr>
                          <w:r>
                            <w:rPr>
                              <w:b/>
                              <w:bCs/>
                              <w:sz w:val="36"/>
                              <w:szCs w:val="36"/>
                            </w:rPr>
                            <w:t>Workforce Transi</w:t>
                          </w:r>
                          <w:r w:rsidR="00143A04">
                            <w:rPr>
                              <w:b/>
                              <w:bCs/>
                              <w:sz w:val="36"/>
                              <w:szCs w:val="36"/>
                            </w:rPr>
                            <w:t>tions Practical 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989B6" id="_x0000_t202" coordsize="21600,21600" o:spt="202" path="m,l,21600r21600,l21600,xe">
              <v:stroke joinstyle="miter"/>
              <v:path gradientshapeok="t" o:connecttype="rect"/>
            </v:shapetype>
            <v:shape id="Text Box 2" o:spid="_x0000_s1026" type="#_x0000_t202" style="position:absolute;margin-left:212.2pt;margin-top:-83.25pt;width:324.7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lnDgIAAPcDAAAOAAAAZHJzL2Uyb0RvYy54bWysU9tu2zAMfR+wfxD0vtjJnK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" stroked="f">
              <v:textbox style="mso-fit-shape-to-text:t">
                <w:txbxContent>
                  <w:p w14:paraId="17C0224A" w14:textId="3B6B72D7" w:rsidR="004977FB" w:rsidRPr="008D6AFE" w:rsidRDefault="00FA424F" w:rsidP="008D6AFE">
                    <w:pPr>
                      <w:jc w:val="right"/>
                      <w:rPr>
                        <w:b/>
                        <w:bCs/>
                        <w:sz w:val="36"/>
                        <w:szCs w:val="36"/>
                      </w:rPr>
                    </w:pPr>
                    <w:r>
                      <w:rPr>
                        <w:b/>
                        <w:bCs/>
                        <w:sz w:val="36"/>
                        <w:szCs w:val="36"/>
                      </w:rPr>
                      <w:t>Workforce Transi</w:t>
                    </w:r>
                    <w:r w:rsidR="00143A04">
                      <w:rPr>
                        <w:b/>
                        <w:bCs/>
                        <w:sz w:val="36"/>
                        <w:szCs w:val="36"/>
                      </w:rPr>
                      <w:t>tions Practical Guidance</w:t>
                    </w:r>
                  </w:p>
                </w:txbxContent>
              </v:textbox>
              <w10:wrap type="square" anchorx="margin"/>
            </v:shape>
          </w:pict>
        </mc:Fallback>
      </mc:AlternateContent>
    </w:r>
    <w:r w:rsidR="005F37FD">
      <w:rPr>
        <w:noProof/>
      </w:rPr>
      <w:drawing>
        <wp:anchor distT="0" distB="0" distL="114300" distR="114300" simplePos="0" relativeHeight="251658240" behindDoc="1" locked="0" layoutInCell="1" allowOverlap="1" wp14:anchorId="690544AF" wp14:editId="09AA93D2">
          <wp:simplePos x="0" y="0"/>
          <wp:positionH relativeFrom="page">
            <wp:posOffset>0</wp:posOffset>
          </wp:positionH>
          <wp:positionV relativeFrom="paragraph">
            <wp:posOffset>-1209675</wp:posOffset>
          </wp:positionV>
          <wp:extent cx="7772400" cy="1384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DE5019" w14:textId="48095889" w:rsidR="00375BF6" w:rsidRDefault="0037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96"/>
    <w:multiLevelType w:val="multilevel"/>
    <w:tmpl w:val="63A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84C00"/>
    <w:multiLevelType w:val="multilevel"/>
    <w:tmpl w:val="DFC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57948"/>
    <w:multiLevelType w:val="hybridMultilevel"/>
    <w:tmpl w:val="1BD07C1E"/>
    <w:lvl w:ilvl="0" w:tplc="E6D290B8">
      <w:start w:val="1"/>
      <w:numFmt w:val="decimal"/>
      <w:lvlText w:val="%1."/>
      <w:lvlJc w:val="left"/>
      <w:pPr>
        <w:tabs>
          <w:tab w:val="num" w:pos="720"/>
        </w:tabs>
        <w:ind w:left="720" w:hanging="360"/>
      </w:pPr>
    </w:lvl>
    <w:lvl w:ilvl="1" w:tplc="56206D40" w:tentative="1">
      <w:start w:val="1"/>
      <w:numFmt w:val="decimal"/>
      <w:lvlText w:val="%2."/>
      <w:lvlJc w:val="left"/>
      <w:pPr>
        <w:tabs>
          <w:tab w:val="num" w:pos="1440"/>
        </w:tabs>
        <w:ind w:left="1440" w:hanging="360"/>
      </w:pPr>
    </w:lvl>
    <w:lvl w:ilvl="2" w:tplc="9208C9BA" w:tentative="1">
      <w:start w:val="1"/>
      <w:numFmt w:val="decimal"/>
      <w:lvlText w:val="%3."/>
      <w:lvlJc w:val="left"/>
      <w:pPr>
        <w:tabs>
          <w:tab w:val="num" w:pos="2160"/>
        </w:tabs>
        <w:ind w:left="2160" w:hanging="360"/>
      </w:pPr>
    </w:lvl>
    <w:lvl w:ilvl="3" w:tplc="971ED44C" w:tentative="1">
      <w:start w:val="1"/>
      <w:numFmt w:val="decimal"/>
      <w:lvlText w:val="%4."/>
      <w:lvlJc w:val="left"/>
      <w:pPr>
        <w:tabs>
          <w:tab w:val="num" w:pos="2880"/>
        </w:tabs>
        <w:ind w:left="2880" w:hanging="360"/>
      </w:pPr>
    </w:lvl>
    <w:lvl w:ilvl="4" w:tplc="0CB8655A" w:tentative="1">
      <w:start w:val="1"/>
      <w:numFmt w:val="decimal"/>
      <w:lvlText w:val="%5."/>
      <w:lvlJc w:val="left"/>
      <w:pPr>
        <w:tabs>
          <w:tab w:val="num" w:pos="3600"/>
        </w:tabs>
        <w:ind w:left="3600" w:hanging="360"/>
      </w:pPr>
    </w:lvl>
    <w:lvl w:ilvl="5" w:tplc="B03EB6A4" w:tentative="1">
      <w:start w:val="1"/>
      <w:numFmt w:val="decimal"/>
      <w:lvlText w:val="%6."/>
      <w:lvlJc w:val="left"/>
      <w:pPr>
        <w:tabs>
          <w:tab w:val="num" w:pos="4320"/>
        </w:tabs>
        <w:ind w:left="4320" w:hanging="360"/>
      </w:pPr>
    </w:lvl>
    <w:lvl w:ilvl="6" w:tplc="54E417A4" w:tentative="1">
      <w:start w:val="1"/>
      <w:numFmt w:val="decimal"/>
      <w:lvlText w:val="%7."/>
      <w:lvlJc w:val="left"/>
      <w:pPr>
        <w:tabs>
          <w:tab w:val="num" w:pos="5040"/>
        </w:tabs>
        <w:ind w:left="5040" w:hanging="360"/>
      </w:pPr>
    </w:lvl>
    <w:lvl w:ilvl="7" w:tplc="60CA7E02" w:tentative="1">
      <w:start w:val="1"/>
      <w:numFmt w:val="decimal"/>
      <w:lvlText w:val="%8."/>
      <w:lvlJc w:val="left"/>
      <w:pPr>
        <w:tabs>
          <w:tab w:val="num" w:pos="5760"/>
        </w:tabs>
        <w:ind w:left="5760" w:hanging="360"/>
      </w:pPr>
    </w:lvl>
    <w:lvl w:ilvl="8" w:tplc="8486AFAC" w:tentative="1">
      <w:start w:val="1"/>
      <w:numFmt w:val="decimal"/>
      <w:lvlText w:val="%9."/>
      <w:lvlJc w:val="left"/>
      <w:pPr>
        <w:tabs>
          <w:tab w:val="num" w:pos="6480"/>
        </w:tabs>
        <w:ind w:left="6480" w:hanging="360"/>
      </w:pPr>
    </w:lvl>
  </w:abstractNum>
  <w:abstractNum w:abstractNumId="3" w15:restartNumberingAfterBreak="0">
    <w:nsid w:val="1DCA730B"/>
    <w:multiLevelType w:val="multilevel"/>
    <w:tmpl w:val="776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714F7"/>
    <w:multiLevelType w:val="multilevel"/>
    <w:tmpl w:val="F0860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B7F9B"/>
    <w:multiLevelType w:val="multilevel"/>
    <w:tmpl w:val="6CC0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72020"/>
    <w:multiLevelType w:val="multilevel"/>
    <w:tmpl w:val="4AD0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D600D"/>
    <w:multiLevelType w:val="hybridMultilevel"/>
    <w:tmpl w:val="4786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B25162"/>
    <w:multiLevelType w:val="hybridMultilevel"/>
    <w:tmpl w:val="E4BEFA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F51035"/>
    <w:multiLevelType w:val="multilevel"/>
    <w:tmpl w:val="E75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C5493"/>
    <w:multiLevelType w:val="multilevel"/>
    <w:tmpl w:val="C58AC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1477B"/>
    <w:multiLevelType w:val="multilevel"/>
    <w:tmpl w:val="F81A8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B53350"/>
    <w:multiLevelType w:val="hybridMultilevel"/>
    <w:tmpl w:val="2DEE8800"/>
    <w:lvl w:ilvl="0" w:tplc="E34EB4A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F4EE05C4" w:tentative="1">
      <w:start w:val="1"/>
      <w:numFmt w:val="decimal"/>
      <w:lvlText w:val="%3."/>
      <w:lvlJc w:val="left"/>
      <w:pPr>
        <w:tabs>
          <w:tab w:val="num" w:pos="2160"/>
        </w:tabs>
        <w:ind w:left="2160" w:hanging="360"/>
      </w:pPr>
    </w:lvl>
    <w:lvl w:ilvl="3" w:tplc="93303F20" w:tentative="1">
      <w:start w:val="1"/>
      <w:numFmt w:val="decimal"/>
      <w:lvlText w:val="%4."/>
      <w:lvlJc w:val="left"/>
      <w:pPr>
        <w:tabs>
          <w:tab w:val="num" w:pos="2880"/>
        </w:tabs>
        <w:ind w:left="2880" w:hanging="360"/>
      </w:pPr>
    </w:lvl>
    <w:lvl w:ilvl="4" w:tplc="1D464EBA" w:tentative="1">
      <w:start w:val="1"/>
      <w:numFmt w:val="decimal"/>
      <w:lvlText w:val="%5."/>
      <w:lvlJc w:val="left"/>
      <w:pPr>
        <w:tabs>
          <w:tab w:val="num" w:pos="3600"/>
        </w:tabs>
        <w:ind w:left="3600" w:hanging="360"/>
      </w:pPr>
    </w:lvl>
    <w:lvl w:ilvl="5" w:tplc="848ECE82" w:tentative="1">
      <w:start w:val="1"/>
      <w:numFmt w:val="decimal"/>
      <w:lvlText w:val="%6."/>
      <w:lvlJc w:val="left"/>
      <w:pPr>
        <w:tabs>
          <w:tab w:val="num" w:pos="4320"/>
        </w:tabs>
        <w:ind w:left="4320" w:hanging="360"/>
      </w:pPr>
    </w:lvl>
    <w:lvl w:ilvl="6" w:tplc="C8E46F8A" w:tentative="1">
      <w:start w:val="1"/>
      <w:numFmt w:val="decimal"/>
      <w:lvlText w:val="%7."/>
      <w:lvlJc w:val="left"/>
      <w:pPr>
        <w:tabs>
          <w:tab w:val="num" w:pos="5040"/>
        </w:tabs>
        <w:ind w:left="5040" w:hanging="360"/>
      </w:pPr>
    </w:lvl>
    <w:lvl w:ilvl="7" w:tplc="8DAECADC" w:tentative="1">
      <w:start w:val="1"/>
      <w:numFmt w:val="decimal"/>
      <w:lvlText w:val="%8."/>
      <w:lvlJc w:val="left"/>
      <w:pPr>
        <w:tabs>
          <w:tab w:val="num" w:pos="5760"/>
        </w:tabs>
        <w:ind w:left="5760" w:hanging="360"/>
      </w:pPr>
    </w:lvl>
    <w:lvl w:ilvl="8" w:tplc="DA407A22" w:tentative="1">
      <w:start w:val="1"/>
      <w:numFmt w:val="decimal"/>
      <w:lvlText w:val="%9."/>
      <w:lvlJc w:val="left"/>
      <w:pPr>
        <w:tabs>
          <w:tab w:val="num" w:pos="6480"/>
        </w:tabs>
        <w:ind w:left="6480" w:hanging="360"/>
      </w:pPr>
    </w:lvl>
  </w:abstractNum>
  <w:abstractNum w:abstractNumId="13" w15:restartNumberingAfterBreak="0">
    <w:nsid w:val="5A1524A3"/>
    <w:multiLevelType w:val="multilevel"/>
    <w:tmpl w:val="7CE6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D47C7"/>
    <w:multiLevelType w:val="hybridMultilevel"/>
    <w:tmpl w:val="E68E5B4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0125355"/>
    <w:multiLevelType w:val="multilevel"/>
    <w:tmpl w:val="337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0664A"/>
    <w:multiLevelType w:val="multilevel"/>
    <w:tmpl w:val="004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06CDC"/>
    <w:multiLevelType w:val="multilevel"/>
    <w:tmpl w:val="0DD28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2487B"/>
    <w:multiLevelType w:val="multilevel"/>
    <w:tmpl w:val="9C46A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90835"/>
    <w:multiLevelType w:val="multilevel"/>
    <w:tmpl w:val="10F8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E5F18"/>
    <w:multiLevelType w:val="hybridMultilevel"/>
    <w:tmpl w:val="E8C8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24B07"/>
    <w:multiLevelType w:val="multilevel"/>
    <w:tmpl w:val="121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82BA7"/>
    <w:multiLevelType w:val="multilevel"/>
    <w:tmpl w:val="E556D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1D24AC"/>
    <w:multiLevelType w:val="hybridMultilevel"/>
    <w:tmpl w:val="361C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F492D"/>
    <w:multiLevelType w:val="hybridMultilevel"/>
    <w:tmpl w:val="293C4242"/>
    <w:lvl w:ilvl="0" w:tplc="30440B52">
      <w:start w:val="1"/>
      <w:numFmt w:val="decimal"/>
      <w:lvlText w:val="%1."/>
      <w:lvlJc w:val="left"/>
      <w:pPr>
        <w:tabs>
          <w:tab w:val="num" w:pos="720"/>
        </w:tabs>
        <w:ind w:left="720" w:hanging="360"/>
      </w:pPr>
    </w:lvl>
    <w:lvl w:ilvl="1" w:tplc="952AE346" w:tentative="1">
      <w:start w:val="1"/>
      <w:numFmt w:val="decimal"/>
      <w:lvlText w:val="%2."/>
      <w:lvlJc w:val="left"/>
      <w:pPr>
        <w:tabs>
          <w:tab w:val="num" w:pos="1440"/>
        </w:tabs>
        <w:ind w:left="1440" w:hanging="360"/>
      </w:pPr>
    </w:lvl>
    <w:lvl w:ilvl="2" w:tplc="91525D40" w:tentative="1">
      <w:start w:val="1"/>
      <w:numFmt w:val="decimal"/>
      <w:lvlText w:val="%3."/>
      <w:lvlJc w:val="left"/>
      <w:pPr>
        <w:tabs>
          <w:tab w:val="num" w:pos="2160"/>
        </w:tabs>
        <w:ind w:left="2160" w:hanging="360"/>
      </w:pPr>
    </w:lvl>
    <w:lvl w:ilvl="3" w:tplc="FE48C210" w:tentative="1">
      <w:start w:val="1"/>
      <w:numFmt w:val="decimal"/>
      <w:lvlText w:val="%4."/>
      <w:lvlJc w:val="left"/>
      <w:pPr>
        <w:tabs>
          <w:tab w:val="num" w:pos="2880"/>
        </w:tabs>
        <w:ind w:left="2880" w:hanging="360"/>
      </w:pPr>
    </w:lvl>
    <w:lvl w:ilvl="4" w:tplc="524C82EE" w:tentative="1">
      <w:start w:val="1"/>
      <w:numFmt w:val="decimal"/>
      <w:lvlText w:val="%5."/>
      <w:lvlJc w:val="left"/>
      <w:pPr>
        <w:tabs>
          <w:tab w:val="num" w:pos="3600"/>
        </w:tabs>
        <w:ind w:left="3600" w:hanging="360"/>
      </w:pPr>
    </w:lvl>
    <w:lvl w:ilvl="5" w:tplc="7610A81C" w:tentative="1">
      <w:start w:val="1"/>
      <w:numFmt w:val="decimal"/>
      <w:lvlText w:val="%6."/>
      <w:lvlJc w:val="left"/>
      <w:pPr>
        <w:tabs>
          <w:tab w:val="num" w:pos="4320"/>
        </w:tabs>
        <w:ind w:left="4320" w:hanging="360"/>
      </w:pPr>
    </w:lvl>
    <w:lvl w:ilvl="6" w:tplc="BA6AF810" w:tentative="1">
      <w:start w:val="1"/>
      <w:numFmt w:val="decimal"/>
      <w:lvlText w:val="%7."/>
      <w:lvlJc w:val="left"/>
      <w:pPr>
        <w:tabs>
          <w:tab w:val="num" w:pos="5040"/>
        </w:tabs>
        <w:ind w:left="5040" w:hanging="360"/>
      </w:pPr>
    </w:lvl>
    <w:lvl w:ilvl="7" w:tplc="0E0C4D9A" w:tentative="1">
      <w:start w:val="1"/>
      <w:numFmt w:val="decimal"/>
      <w:lvlText w:val="%8."/>
      <w:lvlJc w:val="left"/>
      <w:pPr>
        <w:tabs>
          <w:tab w:val="num" w:pos="5760"/>
        </w:tabs>
        <w:ind w:left="5760" w:hanging="360"/>
      </w:pPr>
    </w:lvl>
    <w:lvl w:ilvl="8" w:tplc="5EA43E14" w:tentative="1">
      <w:start w:val="1"/>
      <w:numFmt w:val="decimal"/>
      <w:lvlText w:val="%9."/>
      <w:lvlJc w:val="left"/>
      <w:pPr>
        <w:tabs>
          <w:tab w:val="num" w:pos="6480"/>
        </w:tabs>
        <w:ind w:left="6480" w:hanging="360"/>
      </w:pPr>
    </w:lvl>
  </w:abstractNum>
  <w:num w:numId="1" w16cid:durableId="723866586">
    <w:abstractNumId w:val="8"/>
  </w:num>
  <w:num w:numId="2" w16cid:durableId="47538696">
    <w:abstractNumId w:val="7"/>
  </w:num>
  <w:num w:numId="3" w16cid:durableId="1362319170">
    <w:abstractNumId w:val="7"/>
  </w:num>
  <w:num w:numId="4" w16cid:durableId="605426533">
    <w:abstractNumId w:val="16"/>
  </w:num>
  <w:num w:numId="5" w16cid:durableId="1208834282">
    <w:abstractNumId w:val="9"/>
  </w:num>
  <w:num w:numId="6" w16cid:durableId="1136339287">
    <w:abstractNumId w:val="15"/>
  </w:num>
  <w:num w:numId="7" w16cid:durableId="1264261330">
    <w:abstractNumId w:val="14"/>
  </w:num>
  <w:num w:numId="8" w16cid:durableId="1899125462">
    <w:abstractNumId w:val="24"/>
  </w:num>
  <w:num w:numId="9" w16cid:durableId="2004425944">
    <w:abstractNumId w:val="2"/>
  </w:num>
  <w:num w:numId="10" w16cid:durableId="1564023175">
    <w:abstractNumId w:val="23"/>
  </w:num>
  <w:num w:numId="11" w16cid:durableId="2017994290">
    <w:abstractNumId w:val="12"/>
  </w:num>
  <w:num w:numId="12" w16cid:durableId="280192689">
    <w:abstractNumId w:val="22"/>
  </w:num>
  <w:num w:numId="13" w16cid:durableId="1106775226">
    <w:abstractNumId w:val="11"/>
  </w:num>
  <w:num w:numId="14" w16cid:durableId="2054187477">
    <w:abstractNumId w:val="18"/>
  </w:num>
  <w:num w:numId="15" w16cid:durableId="1681468425">
    <w:abstractNumId w:val="21"/>
  </w:num>
  <w:num w:numId="16" w16cid:durableId="1457261198">
    <w:abstractNumId w:val="1"/>
  </w:num>
  <w:num w:numId="17" w16cid:durableId="642738713">
    <w:abstractNumId w:val="10"/>
  </w:num>
  <w:num w:numId="18" w16cid:durableId="1922371827">
    <w:abstractNumId w:val="4"/>
  </w:num>
  <w:num w:numId="19" w16cid:durableId="1684892295">
    <w:abstractNumId w:val="17"/>
  </w:num>
  <w:num w:numId="20" w16cid:durableId="656617282">
    <w:abstractNumId w:val="3"/>
  </w:num>
  <w:num w:numId="21" w16cid:durableId="274025051">
    <w:abstractNumId w:val="6"/>
  </w:num>
  <w:num w:numId="22" w16cid:durableId="1730229557">
    <w:abstractNumId w:val="13"/>
  </w:num>
  <w:num w:numId="23" w16cid:durableId="753740118">
    <w:abstractNumId w:val="19"/>
  </w:num>
  <w:num w:numId="24" w16cid:durableId="756563312">
    <w:abstractNumId w:val="5"/>
  </w:num>
  <w:num w:numId="25" w16cid:durableId="560601364">
    <w:abstractNumId w:val="0"/>
  </w:num>
  <w:num w:numId="26" w16cid:durableId="955479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6"/>
    <w:rsid w:val="00013919"/>
    <w:rsid w:val="00014387"/>
    <w:rsid w:val="000271AC"/>
    <w:rsid w:val="0004225D"/>
    <w:rsid w:val="00043419"/>
    <w:rsid w:val="00043C1E"/>
    <w:rsid w:val="00074DE2"/>
    <w:rsid w:val="000A5F93"/>
    <w:rsid w:val="000B4260"/>
    <w:rsid w:val="000B7744"/>
    <w:rsid w:val="000D02EF"/>
    <w:rsid w:val="000E408A"/>
    <w:rsid w:val="000E5FD4"/>
    <w:rsid w:val="000F5F6B"/>
    <w:rsid w:val="0010019E"/>
    <w:rsid w:val="00102C1E"/>
    <w:rsid w:val="001079E5"/>
    <w:rsid w:val="0012711E"/>
    <w:rsid w:val="001332FA"/>
    <w:rsid w:val="00141BCB"/>
    <w:rsid w:val="00143A04"/>
    <w:rsid w:val="00162191"/>
    <w:rsid w:val="00191EA2"/>
    <w:rsid w:val="001A67E8"/>
    <w:rsid w:val="001B3C5E"/>
    <w:rsid w:val="001B767C"/>
    <w:rsid w:val="001F6449"/>
    <w:rsid w:val="00223866"/>
    <w:rsid w:val="00232FED"/>
    <w:rsid w:val="00253B36"/>
    <w:rsid w:val="00255089"/>
    <w:rsid w:val="00263164"/>
    <w:rsid w:val="002703FA"/>
    <w:rsid w:val="00270505"/>
    <w:rsid w:val="002739B4"/>
    <w:rsid w:val="00274DAA"/>
    <w:rsid w:val="002803BD"/>
    <w:rsid w:val="002923D2"/>
    <w:rsid w:val="002A4CF7"/>
    <w:rsid w:val="002B0493"/>
    <w:rsid w:val="002C12CD"/>
    <w:rsid w:val="002D2539"/>
    <w:rsid w:val="002E4540"/>
    <w:rsid w:val="002F107C"/>
    <w:rsid w:val="00300825"/>
    <w:rsid w:val="00332B8E"/>
    <w:rsid w:val="003555C4"/>
    <w:rsid w:val="0036190E"/>
    <w:rsid w:val="00362E90"/>
    <w:rsid w:val="00374A96"/>
    <w:rsid w:val="00375BF6"/>
    <w:rsid w:val="00380314"/>
    <w:rsid w:val="0038155D"/>
    <w:rsid w:val="003A2DA9"/>
    <w:rsid w:val="003A470E"/>
    <w:rsid w:val="003B0ACF"/>
    <w:rsid w:val="003B511E"/>
    <w:rsid w:val="003C0BE2"/>
    <w:rsid w:val="003D25DF"/>
    <w:rsid w:val="003D6126"/>
    <w:rsid w:val="003E7F36"/>
    <w:rsid w:val="003F4393"/>
    <w:rsid w:val="003F6686"/>
    <w:rsid w:val="0041434F"/>
    <w:rsid w:val="00417B1F"/>
    <w:rsid w:val="004257A8"/>
    <w:rsid w:val="0043142B"/>
    <w:rsid w:val="00435A4D"/>
    <w:rsid w:val="00442629"/>
    <w:rsid w:val="00451892"/>
    <w:rsid w:val="004612A1"/>
    <w:rsid w:val="00480351"/>
    <w:rsid w:val="00494CBA"/>
    <w:rsid w:val="004977FB"/>
    <w:rsid w:val="004A5665"/>
    <w:rsid w:val="004A6376"/>
    <w:rsid w:val="004A7732"/>
    <w:rsid w:val="004B1F61"/>
    <w:rsid w:val="004C64A3"/>
    <w:rsid w:val="004D22A5"/>
    <w:rsid w:val="004E6D9D"/>
    <w:rsid w:val="004F3E02"/>
    <w:rsid w:val="00502F91"/>
    <w:rsid w:val="0050739A"/>
    <w:rsid w:val="005125AA"/>
    <w:rsid w:val="0052574E"/>
    <w:rsid w:val="005303D1"/>
    <w:rsid w:val="005A6BD0"/>
    <w:rsid w:val="005F37FD"/>
    <w:rsid w:val="00601B40"/>
    <w:rsid w:val="006512FD"/>
    <w:rsid w:val="0065170D"/>
    <w:rsid w:val="00652E32"/>
    <w:rsid w:val="00656E82"/>
    <w:rsid w:val="006572F5"/>
    <w:rsid w:val="00672195"/>
    <w:rsid w:val="00672278"/>
    <w:rsid w:val="0069728B"/>
    <w:rsid w:val="006A0871"/>
    <w:rsid w:val="006B3FF1"/>
    <w:rsid w:val="006C3880"/>
    <w:rsid w:val="006C3AEE"/>
    <w:rsid w:val="006C40C1"/>
    <w:rsid w:val="006D6256"/>
    <w:rsid w:val="006E0616"/>
    <w:rsid w:val="006E091E"/>
    <w:rsid w:val="006F603F"/>
    <w:rsid w:val="007037F9"/>
    <w:rsid w:val="00712DF1"/>
    <w:rsid w:val="00753680"/>
    <w:rsid w:val="00754818"/>
    <w:rsid w:val="007703E6"/>
    <w:rsid w:val="0077366C"/>
    <w:rsid w:val="0078251B"/>
    <w:rsid w:val="007845DA"/>
    <w:rsid w:val="0078548E"/>
    <w:rsid w:val="007866AF"/>
    <w:rsid w:val="00793AB9"/>
    <w:rsid w:val="00796989"/>
    <w:rsid w:val="007C6FE4"/>
    <w:rsid w:val="007F62B7"/>
    <w:rsid w:val="0080255A"/>
    <w:rsid w:val="008516A4"/>
    <w:rsid w:val="00851C77"/>
    <w:rsid w:val="008665B5"/>
    <w:rsid w:val="00883CA9"/>
    <w:rsid w:val="008A6A40"/>
    <w:rsid w:val="008B33B6"/>
    <w:rsid w:val="008C5009"/>
    <w:rsid w:val="008C6293"/>
    <w:rsid w:val="008C76E5"/>
    <w:rsid w:val="008C78A6"/>
    <w:rsid w:val="008D6AFE"/>
    <w:rsid w:val="009127D9"/>
    <w:rsid w:val="00920B7B"/>
    <w:rsid w:val="0094652F"/>
    <w:rsid w:val="00953D07"/>
    <w:rsid w:val="00957650"/>
    <w:rsid w:val="009576F1"/>
    <w:rsid w:val="00966AC2"/>
    <w:rsid w:val="00986043"/>
    <w:rsid w:val="009A6840"/>
    <w:rsid w:val="009B7358"/>
    <w:rsid w:val="009D1E29"/>
    <w:rsid w:val="009F0528"/>
    <w:rsid w:val="00A03AB7"/>
    <w:rsid w:val="00A17F5E"/>
    <w:rsid w:val="00A3277D"/>
    <w:rsid w:val="00A3329F"/>
    <w:rsid w:val="00A36147"/>
    <w:rsid w:val="00A40856"/>
    <w:rsid w:val="00A44BA5"/>
    <w:rsid w:val="00A470A6"/>
    <w:rsid w:val="00A531E2"/>
    <w:rsid w:val="00A573C3"/>
    <w:rsid w:val="00A82648"/>
    <w:rsid w:val="00A920C1"/>
    <w:rsid w:val="00A96216"/>
    <w:rsid w:val="00AA6DB4"/>
    <w:rsid w:val="00AC754B"/>
    <w:rsid w:val="00AD5C5C"/>
    <w:rsid w:val="00AE4CD8"/>
    <w:rsid w:val="00AF65AD"/>
    <w:rsid w:val="00B25BFC"/>
    <w:rsid w:val="00B26579"/>
    <w:rsid w:val="00B27057"/>
    <w:rsid w:val="00B45F40"/>
    <w:rsid w:val="00B6433B"/>
    <w:rsid w:val="00B649B4"/>
    <w:rsid w:val="00B75D59"/>
    <w:rsid w:val="00BB07E9"/>
    <w:rsid w:val="00BC424E"/>
    <w:rsid w:val="00BE2460"/>
    <w:rsid w:val="00C012A0"/>
    <w:rsid w:val="00C0314A"/>
    <w:rsid w:val="00C13047"/>
    <w:rsid w:val="00C20D55"/>
    <w:rsid w:val="00C20EFF"/>
    <w:rsid w:val="00C26BC4"/>
    <w:rsid w:val="00C422CD"/>
    <w:rsid w:val="00C943FB"/>
    <w:rsid w:val="00CC3F6C"/>
    <w:rsid w:val="00CD54C5"/>
    <w:rsid w:val="00CE7E72"/>
    <w:rsid w:val="00D05462"/>
    <w:rsid w:val="00D26AF3"/>
    <w:rsid w:val="00D6194F"/>
    <w:rsid w:val="00D717A6"/>
    <w:rsid w:val="00D733F8"/>
    <w:rsid w:val="00D74CEB"/>
    <w:rsid w:val="00D81A4D"/>
    <w:rsid w:val="00DA5AD5"/>
    <w:rsid w:val="00DD1009"/>
    <w:rsid w:val="00DD50EE"/>
    <w:rsid w:val="00DE1B8B"/>
    <w:rsid w:val="00E12803"/>
    <w:rsid w:val="00E1785D"/>
    <w:rsid w:val="00E62F9A"/>
    <w:rsid w:val="00E7729A"/>
    <w:rsid w:val="00E861B4"/>
    <w:rsid w:val="00E922BF"/>
    <w:rsid w:val="00EA4177"/>
    <w:rsid w:val="00EC1533"/>
    <w:rsid w:val="00EC2EB4"/>
    <w:rsid w:val="00EE67A4"/>
    <w:rsid w:val="00EF1803"/>
    <w:rsid w:val="00EF49D5"/>
    <w:rsid w:val="00F1187B"/>
    <w:rsid w:val="00F537AB"/>
    <w:rsid w:val="00F5785D"/>
    <w:rsid w:val="00F71145"/>
    <w:rsid w:val="00F84BBD"/>
    <w:rsid w:val="00FA424F"/>
    <w:rsid w:val="00FA504C"/>
    <w:rsid w:val="00FB5416"/>
    <w:rsid w:val="00FB70C7"/>
    <w:rsid w:val="00FC4837"/>
    <w:rsid w:val="00FE13BC"/>
    <w:rsid w:val="00FE1AB9"/>
    <w:rsid w:val="00FE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3137"/>
  <w15:chartTrackingRefBased/>
  <w15:docId w15:val="{B6EE84CC-4D9C-4999-BE70-99FA47E6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B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B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75BF6"/>
  </w:style>
  <w:style w:type="paragraph" w:styleId="Footer">
    <w:name w:val="footer"/>
    <w:basedOn w:val="Normal"/>
    <w:link w:val="FooterChar"/>
    <w:uiPriority w:val="99"/>
    <w:unhideWhenUsed/>
    <w:rsid w:val="00375B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75BF6"/>
  </w:style>
  <w:style w:type="paragraph" w:customStyle="1" w:styleId="disclaimer">
    <w:name w:val="disclaimer"/>
    <w:basedOn w:val="Normal"/>
    <w:rsid w:val="00D81A4D"/>
    <w:rPr>
      <w:rFonts w:ascii="Arial Narrow" w:hAnsi="Arial Narrow"/>
      <w:sz w:val="16"/>
      <w:szCs w:val="16"/>
      <w:lang w:val="en-GB" w:eastAsia="en-GB"/>
    </w:rPr>
  </w:style>
  <w:style w:type="paragraph" w:styleId="ListParagraph">
    <w:name w:val="List Paragraph"/>
    <w:basedOn w:val="Normal"/>
    <w:uiPriority w:val="34"/>
    <w:qFormat/>
    <w:rsid w:val="002703FA"/>
    <w:pPr>
      <w:spacing w:after="160" w:line="259" w:lineRule="auto"/>
      <w:ind w:left="720"/>
      <w:contextualSpacing/>
    </w:pPr>
    <w:rPr>
      <w:rFonts w:asciiTheme="minorHAnsi" w:hAnsiTheme="minorHAnsi" w:cstheme="minorBidi"/>
      <w:kern w:val="2"/>
      <w14:ligatures w14:val="standardContextual"/>
    </w:rPr>
  </w:style>
  <w:style w:type="character" w:styleId="Hyperlink">
    <w:name w:val="Hyperlink"/>
    <w:basedOn w:val="DefaultParagraphFont"/>
    <w:uiPriority w:val="99"/>
    <w:unhideWhenUsed/>
    <w:rsid w:val="005303D1"/>
    <w:rPr>
      <w:color w:val="0563C1" w:themeColor="hyperlink"/>
      <w:u w:val="single"/>
    </w:rPr>
  </w:style>
  <w:style w:type="character" w:styleId="UnresolvedMention">
    <w:name w:val="Unresolved Mention"/>
    <w:basedOn w:val="DefaultParagraphFont"/>
    <w:uiPriority w:val="99"/>
    <w:semiHidden/>
    <w:unhideWhenUsed/>
    <w:rsid w:val="008A6A40"/>
    <w:rPr>
      <w:color w:val="605E5C"/>
      <w:shd w:val="clear" w:color="auto" w:fill="E1DFDD"/>
    </w:rPr>
  </w:style>
  <w:style w:type="paragraph" w:styleId="NormalWeb">
    <w:name w:val="Normal (Web)"/>
    <w:basedOn w:val="Normal"/>
    <w:uiPriority w:val="99"/>
    <w:unhideWhenUsed/>
    <w:rsid w:val="00A17F5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17F5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807">
      <w:bodyDiv w:val="1"/>
      <w:marLeft w:val="0"/>
      <w:marRight w:val="0"/>
      <w:marTop w:val="0"/>
      <w:marBottom w:val="0"/>
      <w:divBdr>
        <w:top w:val="none" w:sz="0" w:space="0" w:color="auto"/>
        <w:left w:val="none" w:sz="0" w:space="0" w:color="auto"/>
        <w:bottom w:val="none" w:sz="0" w:space="0" w:color="auto"/>
        <w:right w:val="none" w:sz="0" w:space="0" w:color="auto"/>
      </w:divBdr>
    </w:div>
    <w:div w:id="279723270">
      <w:bodyDiv w:val="1"/>
      <w:marLeft w:val="0"/>
      <w:marRight w:val="0"/>
      <w:marTop w:val="0"/>
      <w:marBottom w:val="0"/>
      <w:divBdr>
        <w:top w:val="none" w:sz="0" w:space="0" w:color="auto"/>
        <w:left w:val="none" w:sz="0" w:space="0" w:color="auto"/>
        <w:bottom w:val="none" w:sz="0" w:space="0" w:color="auto"/>
        <w:right w:val="none" w:sz="0" w:space="0" w:color="auto"/>
      </w:divBdr>
    </w:div>
    <w:div w:id="297730792">
      <w:bodyDiv w:val="1"/>
      <w:marLeft w:val="0"/>
      <w:marRight w:val="0"/>
      <w:marTop w:val="0"/>
      <w:marBottom w:val="0"/>
      <w:divBdr>
        <w:top w:val="none" w:sz="0" w:space="0" w:color="auto"/>
        <w:left w:val="none" w:sz="0" w:space="0" w:color="auto"/>
        <w:bottom w:val="none" w:sz="0" w:space="0" w:color="auto"/>
        <w:right w:val="none" w:sz="0" w:space="0" w:color="auto"/>
      </w:divBdr>
      <w:divsChild>
        <w:div w:id="1767506207">
          <w:marLeft w:val="547"/>
          <w:marRight w:val="0"/>
          <w:marTop w:val="0"/>
          <w:marBottom w:val="160"/>
          <w:divBdr>
            <w:top w:val="none" w:sz="0" w:space="0" w:color="auto"/>
            <w:left w:val="none" w:sz="0" w:space="0" w:color="auto"/>
            <w:bottom w:val="none" w:sz="0" w:space="0" w:color="auto"/>
            <w:right w:val="none" w:sz="0" w:space="0" w:color="auto"/>
          </w:divBdr>
        </w:div>
        <w:div w:id="149953330">
          <w:marLeft w:val="547"/>
          <w:marRight w:val="0"/>
          <w:marTop w:val="0"/>
          <w:marBottom w:val="160"/>
          <w:divBdr>
            <w:top w:val="none" w:sz="0" w:space="0" w:color="auto"/>
            <w:left w:val="none" w:sz="0" w:space="0" w:color="auto"/>
            <w:bottom w:val="none" w:sz="0" w:space="0" w:color="auto"/>
            <w:right w:val="none" w:sz="0" w:space="0" w:color="auto"/>
          </w:divBdr>
        </w:div>
        <w:div w:id="1950501497">
          <w:marLeft w:val="547"/>
          <w:marRight w:val="0"/>
          <w:marTop w:val="0"/>
          <w:marBottom w:val="160"/>
          <w:divBdr>
            <w:top w:val="none" w:sz="0" w:space="0" w:color="auto"/>
            <w:left w:val="none" w:sz="0" w:space="0" w:color="auto"/>
            <w:bottom w:val="none" w:sz="0" w:space="0" w:color="auto"/>
            <w:right w:val="none" w:sz="0" w:space="0" w:color="auto"/>
          </w:divBdr>
        </w:div>
        <w:div w:id="204952832">
          <w:marLeft w:val="547"/>
          <w:marRight w:val="0"/>
          <w:marTop w:val="0"/>
          <w:marBottom w:val="160"/>
          <w:divBdr>
            <w:top w:val="none" w:sz="0" w:space="0" w:color="auto"/>
            <w:left w:val="none" w:sz="0" w:space="0" w:color="auto"/>
            <w:bottom w:val="none" w:sz="0" w:space="0" w:color="auto"/>
            <w:right w:val="none" w:sz="0" w:space="0" w:color="auto"/>
          </w:divBdr>
        </w:div>
      </w:divsChild>
    </w:div>
    <w:div w:id="372850041">
      <w:bodyDiv w:val="1"/>
      <w:marLeft w:val="0"/>
      <w:marRight w:val="0"/>
      <w:marTop w:val="0"/>
      <w:marBottom w:val="0"/>
      <w:divBdr>
        <w:top w:val="none" w:sz="0" w:space="0" w:color="auto"/>
        <w:left w:val="none" w:sz="0" w:space="0" w:color="auto"/>
        <w:bottom w:val="none" w:sz="0" w:space="0" w:color="auto"/>
        <w:right w:val="none" w:sz="0" w:space="0" w:color="auto"/>
      </w:divBdr>
      <w:divsChild>
        <w:div w:id="260573248">
          <w:marLeft w:val="547"/>
          <w:marRight w:val="0"/>
          <w:marTop w:val="0"/>
          <w:marBottom w:val="160"/>
          <w:divBdr>
            <w:top w:val="none" w:sz="0" w:space="0" w:color="auto"/>
            <w:left w:val="none" w:sz="0" w:space="0" w:color="auto"/>
            <w:bottom w:val="none" w:sz="0" w:space="0" w:color="auto"/>
            <w:right w:val="none" w:sz="0" w:space="0" w:color="auto"/>
          </w:divBdr>
        </w:div>
        <w:div w:id="1091317169">
          <w:marLeft w:val="547"/>
          <w:marRight w:val="0"/>
          <w:marTop w:val="0"/>
          <w:marBottom w:val="160"/>
          <w:divBdr>
            <w:top w:val="none" w:sz="0" w:space="0" w:color="auto"/>
            <w:left w:val="none" w:sz="0" w:space="0" w:color="auto"/>
            <w:bottom w:val="none" w:sz="0" w:space="0" w:color="auto"/>
            <w:right w:val="none" w:sz="0" w:space="0" w:color="auto"/>
          </w:divBdr>
        </w:div>
        <w:div w:id="1074089549">
          <w:marLeft w:val="547"/>
          <w:marRight w:val="0"/>
          <w:marTop w:val="0"/>
          <w:marBottom w:val="160"/>
          <w:divBdr>
            <w:top w:val="none" w:sz="0" w:space="0" w:color="auto"/>
            <w:left w:val="none" w:sz="0" w:space="0" w:color="auto"/>
            <w:bottom w:val="none" w:sz="0" w:space="0" w:color="auto"/>
            <w:right w:val="none" w:sz="0" w:space="0" w:color="auto"/>
          </w:divBdr>
        </w:div>
        <w:div w:id="423961997">
          <w:marLeft w:val="547"/>
          <w:marRight w:val="0"/>
          <w:marTop w:val="0"/>
          <w:marBottom w:val="160"/>
          <w:divBdr>
            <w:top w:val="none" w:sz="0" w:space="0" w:color="auto"/>
            <w:left w:val="none" w:sz="0" w:space="0" w:color="auto"/>
            <w:bottom w:val="none" w:sz="0" w:space="0" w:color="auto"/>
            <w:right w:val="none" w:sz="0" w:space="0" w:color="auto"/>
          </w:divBdr>
        </w:div>
      </w:divsChild>
    </w:div>
    <w:div w:id="373773690">
      <w:bodyDiv w:val="1"/>
      <w:marLeft w:val="0"/>
      <w:marRight w:val="0"/>
      <w:marTop w:val="0"/>
      <w:marBottom w:val="0"/>
      <w:divBdr>
        <w:top w:val="none" w:sz="0" w:space="0" w:color="auto"/>
        <w:left w:val="none" w:sz="0" w:space="0" w:color="auto"/>
        <w:bottom w:val="none" w:sz="0" w:space="0" w:color="auto"/>
        <w:right w:val="none" w:sz="0" w:space="0" w:color="auto"/>
      </w:divBdr>
    </w:div>
    <w:div w:id="542138214">
      <w:bodyDiv w:val="1"/>
      <w:marLeft w:val="0"/>
      <w:marRight w:val="0"/>
      <w:marTop w:val="0"/>
      <w:marBottom w:val="0"/>
      <w:divBdr>
        <w:top w:val="none" w:sz="0" w:space="0" w:color="auto"/>
        <w:left w:val="none" w:sz="0" w:space="0" w:color="auto"/>
        <w:bottom w:val="none" w:sz="0" w:space="0" w:color="auto"/>
        <w:right w:val="none" w:sz="0" w:space="0" w:color="auto"/>
      </w:divBdr>
      <w:divsChild>
        <w:div w:id="991834485">
          <w:marLeft w:val="0"/>
          <w:marRight w:val="0"/>
          <w:marTop w:val="0"/>
          <w:marBottom w:val="0"/>
          <w:divBdr>
            <w:top w:val="none" w:sz="0" w:space="0" w:color="auto"/>
            <w:left w:val="none" w:sz="0" w:space="0" w:color="auto"/>
            <w:bottom w:val="none" w:sz="0" w:space="0" w:color="auto"/>
            <w:right w:val="none" w:sz="0" w:space="0" w:color="auto"/>
          </w:divBdr>
          <w:divsChild>
            <w:div w:id="842360544">
              <w:marLeft w:val="0"/>
              <w:marRight w:val="0"/>
              <w:marTop w:val="0"/>
              <w:marBottom w:val="150"/>
              <w:divBdr>
                <w:top w:val="none" w:sz="0" w:space="0" w:color="auto"/>
                <w:left w:val="none" w:sz="0" w:space="0" w:color="auto"/>
                <w:bottom w:val="none" w:sz="0" w:space="0" w:color="auto"/>
                <w:right w:val="none" w:sz="0" w:space="0" w:color="auto"/>
              </w:divBdr>
            </w:div>
          </w:divsChild>
        </w:div>
        <w:div w:id="2134400046">
          <w:marLeft w:val="0"/>
          <w:marRight w:val="0"/>
          <w:marTop w:val="0"/>
          <w:marBottom w:val="0"/>
          <w:divBdr>
            <w:top w:val="none" w:sz="0" w:space="0" w:color="auto"/>
            <w:left w:val="none" w:sz="0" w:space="0" w:color="auto"/>
            <w:bottom w:val="none" w:sz="0" w:space="0" w:color="auto"/>
            <w:right w:val="none" w:sz="0" w:space="0" w:color="auto"/>
          </w:divBdr>
        </w:div>
        <w:div w:id="2104639972">
          <w:marLeft w:val="0"/>
          <w:marRight w:val="0"/>
          <w:marTop w:val="0"/>
          <w:marBottom w:val="0"/>
          <w:divBdr>
            <w:top w:val="none" w:sz="0" w:space="0" w:color="auto"/>
            <w:left w:val="none" w:sz="0" w:space="0" w:color="auto"/>
            <w:bottom w:val="none" w:sz="0" w:space="0" w:color="auto"/>
            <w:right w:val="none" w:sz="0" w:space="0" w:color="auto"/>
          </w:divBdr>
          <w:divsChild>
            <w:div w:id="1440875383">
              <w:marLeft w:val="0"/>
              <w:marRight w:val="0"/>
              <w:marTop w:val="0"/>
              <w:marBottom w:val="0"/>
              <w:divBdr>
                <w:top w:val="none" w:sz="0" w:space="0" w:color="auto"/>
                <w:left w:val="none" w:sz="0" w:space="0" w:color="auto"/>
                <w:bottom w:val="none" w:sz="0" w:space="0" w:color="auto"/>
                <w:right w:val="none" w:sz="0" w:space="0" w:color="auto"/>
              </w:divBdr>
              <w:divsChild>
                <w:div w:id="20459070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3215061">
          <w:marLeft w:val="0"/>
          <w:marRight w:val="0"/>
          <w:marTop w:val="0"/>
          <w:marBottom w:val="0"/>
          <w:divBdr>
            <w:top w:val="none" w:sz="0" w:space="0" w:color="auto"/>
            <w:left w:val="none" w:sz="0" w:space="0" w:color="auto"/>
            <w:bottom w:val="none" w:sz="0" w:space="0" w:color="auto"/>
            <w:right w:val="none" w:sz="0" w:space="0" w:color="auto"/>
          </w:divBdr>
          <w:divsChild>
            <w:div w:id="626276260">
              <w:marLeft w:val="0"/>
              <w:marRight w:val="0"/>
              <w:marTop w:val="0"/>
              <w:marBottom w:val="0"/>
              <w:divBdr>
                <w:top w:val="none" w:sz="0" w:space="0" w:color="auto"/>
                <w:left w:val="none" w:sz="0" w:space="0" w:color="auto"/>
                <w:bottom w:val="none" w:sz="0" w:space="0" w:color="auto"/>
                <w:right w:val="none" w:sz="0" w:space="0" w:color="auto"/>
              </w:divBdr>
              <w:divsChild>
                <w:div w:id="2100757866">
                  <w:marLeft w:val="0"/>
                  <w:marRight w:val="0"/>
                  <w:marTop w:val="0"/>
                  <w:marBottom w:val="0"/>
                  <w:divBdr>
                    <w:top w:val="none" w:sz="0" w:space="0" w:color="auto"/>
                    <w:left w:val="none" w:sz="0" w:space="0" w:color="auto"/>
                    <w:bottom w:val="none" w:sz="0" w:space="0" w:color="auto"/>
                    <w:right w:val="none" w:sz="0" w:space="0" w:color="auto"/>
                  </w:divBdr>
                </w:div>
                <w:div w:id="755783301">
                  <w:marLeft w:val="0"/>
                  <w:marRight w:val="0"/>
                  <w:marTop w:val="0"/>
                  <w:marBottom w:val="0"/>
                  <w:divBdr>
                    <w:top w:val="none" w:sz="0" w:space="0" w:color="auto"/>
                    <w:left w:val="none" w:sz="0" w:space="0" w:color="auto"/>
                    <w:bottom w:val="none" w:sz="0" w:space="0" w:color="auto"/>
                    <w:right w:val="none" w:sz="0" w:space="0" w:color="auto"/>
                  </w:divBdr>
                </w:div>
                <w:div w:id="1153526281">
                  <w:marLeft w:val="0"/>
                  <w:marRight w:val="0"/>
                  <w:marTop w:val="0"/>
                  <w:marBottom w:val="0"/>
                  <w:divBdr>
                    <w:top w:val="none" w:sz="0" w:space="0" w:color="auto"/>
                    <w:left w:val="none" w:sz="0" w:space="0" w:color="auto"/>
                    <w:bottom w:val="none" w:sz="0" w:space="0" w:color="auto"/>
                    <w:right w:val="none" w:sz="0" w:space="0" w:color="auto"/>
                  </w:divBdr>
                </w:div>
                <w:div w:id="1949585789">
                  <w:marLeft w:val="0"/>
                  <w:marRight w:val="0"/>
                  <w:marTop w:val="0"/>
                  <w:marBottom w:val="0"/>
                  <w:divBdr>
                    <w:top w:val="none" w:sz="0" w:space="0" w:color="auto"/>
                    <w:left w:val="none" w:sz="0" w:space="0" w:color="auto"/>
                    <w:bottom w:val="none" w:sz="0" w:space="0" w:color="auto"/>
                    <w:right w:val="none" w:sz="0" w:space="0" w:color="auto"/>
                  </w:divBdr>
                </w:div>
                <w:div w:id="1378503924">
                  <w:marLeft w:val="0"/>
                  <w:marRight w:val="0"/>
                  <w:marTop w:val="0"/>
                  <w:marBottom w:val="0"/>
                  <w:divBdr>
                    <w:top w:val="none" w:sz="0" w:space="0" w:color="auto"/>
                    <w:left w:val="none" w:sz="0" w:space="0" w:color="auto"/>
                    <w:bottom w:val="none" w:sz="0" w:space="0" w:color="auto"/>
                    <w:right w:val="none" w:sz="0" w:space="0" w:color="auto"/>
                  </w:divBdr>
                </w:div>
                <w:div w:id="9953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79898">
          <w:marLeft w:val="0"/>
          <w:marRight w:val="0"/>
          <w:marTop w:val="0"/>
          <w:marBottom w:val="0"/>
          <w:divBdr>
            <w:top w:val="none" w:sz="0" w:space="0" w:color="auto"/>
            <w:left w:val="none" w:sz="0" w:space="0" w:color="auto"/>
            <w:bottom w:val="none" w:sz="0" w:space="0" w:color="auto"/>
            <w:right w:val="none" w:sz="0" w:space="0" w:color="auto"/>
          </w:divBdr>
          <w:divsChild>
            <w:div w:id="1470434274">
              <w:marLeft w:val="0"/>
              <w:marRight w:val="0"/>
              <w:marTop w:val="0"/>
              <w:marBottom w:val="0"/>
              <w:divBdr>
                <w:top w:val="none" w:sz="0" w:space="0" w:color="auto"/>
                <w:left w:val="none" w:sz="0" w:space="0" w:color="auto"/>
                <w:bottom w:val="none" w:sz="0" w:space="0" w:color="auto"/>
                <w:right w:val="none" w:sz="0" w:space="0" w:color="auto"/>
              </w:divBdr>
              <w:divsChild>
                <w:div w:id="1675650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7901792">
          <w:marLeft w:val="0"/>
          <w:marRight w:val="0"/>
          <w:marTop w:val="0"/>
          <w:marBottom w:val="0"/>
          <w:divBdr>
            <w:top w:val="none" w:sz="0" w:space="0" w:color="auto"/>
            <w:left w:val="none" w:sz="0" w:space="0" w:color="auto"/>
            <w:bottom w:val="none" w:sz="0" w:space="0" w:color="auto"/>
            <w:right w:val="none" w:sz="0" w:space="0" w:color="auto"/>
          </w:divBdr>
          <w:divsChild>
            <w:div w:id="819344192">
              <w:marLeft w:val="0"/>
              <w:marRight w:val="0"/>
              <w:marTop w:val="0"/>
              <w:marBottom w:val="0"/>
              <w:divBdr>
                <w:top w:val="none" w:sz="0" w:space="0" w:color="auto"/>
                <w:left w:val="none" w:sz="0" w:space="0" w:color="auto"/>
                <w:bottom w:val="none" w:sz="0" w:space="0" w:color="auto"/>
                <w:right w:val="none" w:sz="0" w:space="0" w:color="auto"/>
              </w:divBdr>
              <w:divsChild>
                <w:div w:id="1088309653">
                  <w:marLeft w:val="0"/>
                  <w:marRight w:val="0"/>
                  <w:marTop w:val="0"/>
                  <w:marBottom w:val="0"/>
                  <w:divBdr>
                    <w:top w:val="none" w:sz="0" w:space="0" w:color="auto"/>
                    <w:left w:val="none" w:sz="0" w:space="0" w:color="auto"/>
                    <w:bottom w:val="none" w:sz="0" w:space="0" w:color="auto"/>
                    <w:right w:val="none" w:sz="0" w:space="0" w:color="auto"/>
                  </w:divBdr>
                </w:div>
                <w:div w:id="1914389515">
                  <w:marLeft w:val="0"/>
                  <w:marRight w:val="0"/>
                  <w:marTop w:val="0"/>
                  <w:marBottom w:val="0"/>
                  <w:divBdr>
                    <w:top w:val="none" w:sz="0" w:space="0" w:color="auto"/>
                    <w:left w:val="none" w:sz="0" w:space="0" w:color="auto"/>
                    <w:bottom w:val="none" w:sz="0" w:space="0" w:color="auto"/>
                    <w:right w:val="none" w:sz="0" w:space="0" w:color="auto"/>
                  </w:divBdr>
                </w:div>
                <w:div w:id="20850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642">
          <w:marLeft w:val="0"/>
          <w:marRight w:val="0"/>
          <w:marTop w:val="0"/>
          <w:marBottom w:val="0"/>
          <w:divBdr>
            <w:top w:val="none" w:sz="0" w:space="0" w:color="auto"/>
            <w:left w:val="none" w:sz="0" w:space="0" w:color="auto"/>
            <w:bottom w:val="none" w:sz="0" w:space="0" w:color="auto"/>
            <w:right w:val="none" w:sz="0" w:space="0" w:color="auto"/>
          </w:divBdr>
          <w:divsChild>
            <w:div w:id="851378177">
              <w:marLeft w:val="0"/>
              <w:marRight w:val="0"/>
              <w:marTop w:val="0"/>
              <w:marBottom w:val="0"/>
              <w:divBdr>
                <w:top w:val="none" w:sz="0" w:space="0" w:color="auto"/>
                <w:left w:val="none" w:sz="0" w:space="0" w:color="auto"/>
                <w:bottom w:val="none" w:sz="0" w:space="0" w:color="auto"/>
                <w:right w:val="none" w:sz="0" w:space="0" w:color="auto"/>
              </w:divBdr>
              <w:divsChild>
                <w:div w:id="21004406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57881307">
          <w:marLeft w:val="0"/>
          <w:marRight w:val="0"/>
          <w:marTop w:val="0"/>
          <w:marBottom w:val="0"/>
          <w:divBdr>
            <w:top w:val="none" w:sz="0" w:space="0" w:color="auto"/>
            <w:left w:val="none" w:sz="0" w:space="0" w:color="auto"/>
            <w:bottom w:val="none" w:sz="0" w:space="0" w:color="auto"/>
            <w:right w:val="none" w:sz="0" w:space="0" w:color="auto"/>
          </w:divBdr>
          <w:divsChild>
            <w:div w:id="783500074">
              <w:marLeft w:val="0"/>
              <w:marRight w:val="0"/>
              <w:marTop w:val="0"/>
              <w:marBottom w:val="0"/>
              <w:divBdr>
                <w:top w:val="none" w:sz="0" w:space="0" w:color="auto"/>
                <w:left w:val="none" w:sz="0" w:space="0" w:color="auto"/>
                <w:bottom w:val="none" w:sz="0" w:space="0" w:color="auto"/>
                <w:right w:val="none" w:sz="0" w:space="0" w:color="auto"/>
              </w:divBdr>
              <w:divsChild>
                <w:div w:id="1322583894">
                  <w:marLeft w:val="0"/>
                  <w:marRight w:val="0"/>
                  <w:marTop w:val="0"/>
                  <w:marBottom w:val="0"/>
                  <w:divBdr>
                    <w:top w:val="none" w:sz="0" w:space="0" w:color="auto"/>
                    <w:left w:val="none" w:sz="0" w:space="0" w:color="auto"/>
                    <w:bottom w:val="none" w:sz="0" w:space="0" w:color="auto"/>
                    <w:right w:val="none" w:sz="0" w:space="0" w:color="auto"/>
                  </w:divBdr>
                </w:div>
                <w:div w:id="2047370908">
                  <w:marLeft w:val="0"/>
                  <w:marRight w:val="0"/>
                  <w:marTop w:val="0"/>
                  <w:marBottom w:val="0"/>
                  <w:divBdr>
                    <w:top w:val="none" w:sz="0" w:space="0" w:color="auto"/>
                    <w:left w:val="none" w:sz="0" w:space="0" w:color="auto"/>
                    <w:bottom w:val="none" w:sz="0" w:space="0" w:color="auto"/>
                    <w:right w:val="none" w:sz="0" w:space="0" w:color="auto"/>
                  </w:divBdr>
                </w:div>
                <w:div w:id="97408981">
                  <w:marLeft w:val="0"/>
                  <w:marRight w:val="0"/>
                  <w:marTop w:val="0"/>
                  <w:marBottom w:val="0"/>
                  <w:divBdr>
                    <w:top w:val="none" w:sz="0" w:space="0" w:color="auto"/>
                    <w:left w:val="none" w:sz="0" w:space="0" w:color="auto"/>
                    <w:bottom w:val="none" w:sz="0" w:space="0" w:color="auto"/>
                    <w:right w:val="none" w:sz="0" w:space="0" w:color="auto"/>
                  </w:divBdr>
                </w:div>
                <w:div w:id="370225346">
                  <w:marLeft w:val="0"/>
                  <w:marRight w:val="0"/>
                  <w:marTop w:val="0"/>
                  <w:marBottom w:val="0"/>
                  <w:divBdr>
                    <w:top w:val="none" w:sz="0" w:space="0" w:color="auto"/>
                    <w:left w:val="none" w:sz="0" w:space="0" w:color="auto"/>
                    <w:bottom w:val="none" w:sz="0" w:space="0" w:color="auto"/>
                    <w:right w:val="none" w:sz="0" w:space="0" w:color="auto"/>
                  </w:divBdr>
                </w:div>
                <w:div w:id="665520242">
                  <w:marLeft w:val="0"/>
                  <w:marRight w:val="0"/>
                  <w:marTop w:val="0"/>
                  <w:marBottom w:val="0"/>
                  <w:divBdr>
                    <w:top w:val="none" w:sz="0" w:space="0" w:color="auto"/>
                    <w:left w:val="none" w:sz="0" w:space="0" w:color="auto"/>
                    <w:bottom w:val="none" w:sz="0" w:space="0" w:color="auto"/>
                    <w:right w:val="none" w:sz="0" w:space="0" w:color="auto"/>
                  </w:divBdr>
                </w:div>
                <w:div w:id="160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4603">
      <w:bodyDiv w:val="1"/>
      <w:marLeft w:val="0"/>
      <w:marRight w:val="0"/>
      <w:marTop w:val="0"/>
      <w:marBottom w:val="0"/>
      <w:divBdr>
        <w:top w:val="none" w:sz="0" w:space="0" w:color="auto"/>
        <w:left w:val="none" w:sz="0" w:space="0" w:color="auto"/>
        <w:bottom w:val="none" w:sz="0" w:space="0" w:color="auto"/>
        <w:right w:val="none" w:sz="0" w:space="0" w:color="auto"/>
      </w:divBdr>
      <w:divsChild>
        <w:div w:id="1925532231">
          <w:marLeft w:val="0"/>
          <w:marRight w:val="0"/>
          <w:marTop w:val="0"/>
          <w:marBottom w:val="0"/>
          <w:divBdr>
            <w:top w:val="none" w:sz="0" w:space="0" w:color="auto"/>
            <w:left w:val="none" w:sz="0" w:space="0" w:color="auto"/>
            <w:bottom w:val="none" w:sz="0" w:space="0" w:color="auto"/>
            <w:right w:val="none" w:sz="0" w:space="0" w:color="auto"/>
          </w:divBdr>
          <w:divsChild>
            <w:div w:id="104738098">
              <w:marLeft w:val="0"/>
              <w:marRight w:val="0"/>
              <w:marTop w:val="0"/>
              <w:marBottom w:val="150"/>
              <w:divBdr>
                <w:top w:val="none" w:sz="0" w:space="0" w:color="auto"/>
                <w:left w:val="none" w:sz="0" w:space="0" w:color="auto"/>
                <w:bottom w:val="none" w:sz="0" w:space="0" w:color="auto"/>
                <w:right w:val="none" w:sz="0" w:space="0" w:color="auto"/>
              </w:divBdr>
            </w:div>
          </w:divsChild>
        </w:div>
        <w:div w:id="2113428663">
          <w:marLeft w:val="0"/>
          <w:marRight w:val="0"/>
          <w:marTop w:val="0"/>
          <w:marBottom w:val="0"/>
          <w:divBdr>
            <w:top w:val="none" w:sz="0" w:space="0" w:color="auto"/>
            <w:left w:val="none" w:sz="0" w:space="0" w:color="auto"/>
            <w:bottom w:val="none" w:sz="0" w:space="0" w:color="auto"/>
            <w:right w:val="none" w:sz="0" w:space="0" w:color="auto"/>
          </w:divBdr>
        </w:div>
        <w:div w:id="742685500">
          <w:marLeft w:val="0"/>
          <w:marRight w:val="0"/>
          <w:marTop w:val="0"/>
          <w:marBottom w:val="0"/>
          <w:divBdr>
            <w:top w:val="none" w:sz="0" w:space="0" w:color="auto"/>
            <w:left w:val="none" w:sz="0" w:space="0" w:color="auto"/>
            <w:bottom w:val="none" w:sz="0" w:space="0" w:color="auto"/>
            <w:right w:val="none" w:sz="0" w:space="0" w:color="auto"/>
          </w:divBdr>
          <w:divsChild>
            <w:div w:id="369766187">
              <w:marLeft w:val="0"/>
              <w:marRight w:val="0"/>
              <w:marTop w:val="0"/>
              <w:marBottom w:val="0"/>
              <w:divBdr>
                <w:top w:val="none" w:sz="0" w:space="0" w:color="auto"/>
                <w:left w:val="none" w:sz="0" w:space="0" w:color="auto"/>
                <w:bottom w:val="none" w:sz="0" w:space="0" w:color="auto"/>
                <w:right w:val="none" w:sz="0" w:space="0" w:color="auto"/>
              </w:divBdr>
              <w:divsChild>
                <w:div w:id="18996327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5759237">
          <w:marLeft w:val="0"/>
          <w:marRight w:val="0"/>
          <w:marTop w:val="0"/>
          <w:marBottom w:val="0"/>
          <w:divBdr>
            <w:top w:val="none" w:sz="0" w:space="0" w:color="auto"/>
            <w:left w:val="none" w:sz="0" w:space="0" w:color="auto"/>
            <w:bottom w:val="none" w:sz="0" w:space="0" w:color="auto"/>
            <w:right w:val="none" w:sz="0" w:space="0" w:color="auto"/>
          </w:divBdr>
          <w:divsChild>
            <w:div w:id="658846114">
              <w:marLeft w:val="0"/>
              <w:marRight w:val="0"/>
              <w:marTop w:val="0"/>
              <w:marBottom w:val="0"/>
              <w:divBdr>
                <w:top w:val="none" w:sz="0" w:space="0" w:color="auto"/>
                <w:left w:val="none" w:sz="0" w:space="0" w:color="auto"/>
                <w:bottom w:val="none" w:sz="0" w:space="0" w:color="auto"/>
                <w:right w:val="none" w:sz="0" w:space="0" w:color="auto"/>
              </w:divBdr>
              <w:divsChild>
                <w:div w:id="626929875">
                  <w:marLeft w:val="0"/>
                  <w:marRight w:val="0"/>
                  <w:marTop w:val="0"/>
                  <w:marBottom w:val="0"/>
                  <w:divBdr>
                    <w:top w:val="none" w:sz="0" w:space="0" w:color="auto"/>
                    <w:left w:val="none" w:sz="0" w:space="0" w:color="auto"/>
                    <w:bottom w:val="none" w:sz="0" w:space="0" w:color="auto"/>
                    <w:right w:val="none" w:sz="0" w:space="0" w:color="auto"/>
                  </w:divBdr>
                </w:div>
                <w:div w:id="891161051">
                  <w:marLeft w:val="0"/>
                  <w:marRight w:val="0"/>
                  <w:marTop w:val="0"/>
                  <w:marBottom w:val="0"/>
                  <w:divBdr>
                    <w:top w:val="none" w:sz="0" w:space="0" w:color="auto"/>
                    <w:left w:val="none" w:sz="0" w:space="0" w:color="auto"/>
                    <w:bottom w:val="none" w:sz="0" w:space="0" w:color="auto"/>
                    <w:right w:val="none" w:sz="0" w:space="0" w:color="auto"/>
                  </w:divBdr>
                </w:div>
                <w:div w:id="844633289">
                  <w:marLeft w:val="0"/>
                  <w:marRight w:val="0"/>
                  <w:marTop w:val="0"/>
                  <w:marBottom w:val="0"/>
                  <w:divBdr>
                    <w:top w:val="none" w:sz="0" w:space="0" w:color="auto"/>
                    <w:left w:val="none" w:sz="0" w:space="0" w:color="auto"/>
                    <w:bottom w:val="none" w:sz="0" w:space="0" w:color="auto"/>
                    <w:right w:val="none" w:sz="0" w:space="0" w:color="auto"/>
                  </w:divBdr>
                </w:div>
                <w:div w:id="1678464969">
                  <w:marLeft w:val="0"/>
                  <w:marRight w:val="0"/>
                  <w:marTop w:val="0"/>
                  <w:marBottom w:val="0"/>
                  <w:divBdr>
                    <w:top w:val="none" w:sz="0" w:space="0" w:color="auto"/>
                    <w:left w:val="none" w:sz="0" w:space="0" w:color="auto"/>
                    <w:bottom w:val="none" w:sz="0" w:space="0" w:color="auto"/>
                    <w:right w:val="none" w:sz="0" w:space="0" w:color="auto"/>
                  </w:divBdr>
                </w:div>
                <w:div w:id="1615165355">
                  <w:marLeft w:val="0"/>
                  <w:marRight w:val="0"/>
                  <w:marTop w:val="0"/>
                  <w:marBottom w:val="0"/>
                  <w:divBdr>
                    <w:top w:val="none" w:sz="0" w:space="0" w:color="auto"/>
                    <w:left w:val="none" w:sz="0" w:space="0" w:color="auto"/>
                    <w:bottom w:val="none" w:sz="0" w:space="0" w:color="auto"/>
                    <w:right w:val="none" w:sz="0" w:space="0" w:color="auto"/>
                  </w:divBdr>
                </w:div>
                <w:div w:id="2339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7982">
          <w:marLeft w:val="0"/>
          <w:marRight w:val="0"/>
          <w:marTop w:val="0"/>
          <w:marBottom w:val="0"/>
          <w:divBdr>
            <w:top w:val="none" w:sz="0" w:space="0" w:color="auto"/>
            <w:left w:val="none" w:sz="0" w:space="0" w:color="auto"/>
            <w:bottom w:val="none" w:sz="0" w:space="0" w:color="auto"/>
            <w:right w:val="none" w:sz="0" w:space="0" w:color="auto"/>
          </w:divBdr>
          <w:divsChild>
            <w:div w:id="46029009">
              <w:marLeft w:val="0"/>
              <w:marRight w:val="0"/>
              <w:marTop w:val="0"/>
              <w:marBottom w:val="0"/>
              <w:divBdr>
                <w:top w:val="none" w:sz="0" w:space="0" w:color="auto"/>
                <w:left w:val="none" w:sz="0" w:space="0" w:color="auto"/>
                <w:bottom w:val="none" w:sz="0" w:space="0" w:color="auto"/>
                <w:right w:val="none" w:sz="0" w:space="0" w:color="auto"/>
              </w:divBdr>
              <w:divsChild>
                <w:div w:id="6651285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0779041">
          <w:marLeft w:val="0"/>
          <w:marRight w:val="0"/>
          <w:marTop w:val="0"/>
          <w:marBottom w:val="0"/>
          <w:divBdr>
            <w:top w:val="none" w:sz="0" w:space="0" w:color="auto"/>
            <w:left w:val="none" w:sz="0" w:space="0" w:color="auto"/>
            <w:bottom w:val="none" w:sz="0" w:space="0" w:color="auto"/>
            <w:right w:val="none" w:sz="0" w:space="0" w:color="auto"/>
          </w:divBdr>
          <w:divsChild>
            <w:div w:id="523062079">
              <w:marLeft w:val="0"/>
              <w:marRight w:val="0"/>
              <w:marTop w:val="0"/>
              <w:marBottom w:val="0"/>
              <w:divBdr>
                <w:top w:val="none" w:sz="0" w:space="0" w:color="auto"/>
                <w:left w:val="none" w:sz="0" w:space="0" w:color="auto"/>
                <w:bottom w:val="none" w:sz="0" w:space="0" w:color="auto"/>
                <w:right w:val="none" w:sz="0" w:space="0" w:color="auto"/>
              </w:divBdr>
              <w:divsChild>
                <w:div w:id="160968031">
                  <w:marLeft w:val="0"/>
                  <w:marRight w:val="0"/>
                  <w:marTop w:val="0"/>
                  <w:marBottom w:val="0"/>
                  <w:divBdr>
                    <w:top w:val="none" w:sz="0" w:space="0" w:color="auto"/>
                    <w:left w:val="none" w:sz="0" w:space="0" w:color="auto"/>
                    <w:bottom w:val="none" w:sz="0" w:space="0" w:color="auto"/>
                    <w:right w:val="none" w:sz="0" w:space="0" w:color="auto"/>
                  </w:divBdr>
                </w:div>
                <w:div w:id="619916474">
                  <w:marLeft w:val="0"/>
                  <w:marRight w:val="0"/>
                  <w:marTop w:val="0"/>
                  <w:marBottom w:val="0"/>
                  <w:divBdr>
                    <w:top w:val="none" w:sz="0" w:space="0" w:color="auto"/>
                    <w:left w:val="none" w:sz="0" w:space="0" w:color="auto"/>
                    <w:bottom w:val="none" w:sz="0" w:space="0" w:color="auto"/>
                    <w:right w:val="none" w:sz="0" w:space="0" w:color="auto"/>
                  </w:divBdr>
                </w:div>
                <w:div w:id="1748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3164">
          <w:marLeft w:val="0"/>
          <w:marRight w:val="0"/>
          <w:marTop w:val="0"/>
          <w:marBottom w:val="0"/>
          <w:divBdr>
            <w:top w:val="none" w:sz="0" w:space="0" w:color="auto"/>
            <w:left w:val="none" w:sz="0" w:space="0" w:color="auto"/>
            <w:bottom w:val="none" w:sz="0" w:space="0" w:color="auto"/>
            <w:right w:val="none" w:sz="0" w:space="0" w:color="auto"/>
          </w:divBdr>
          <w:divsChild>
            <w:div w:id="914555233">
              <w:marLeft w:val="0"/>
              <w:marRight w:val="0"/>
              <w:marTop w:val="0"/>
              <w:marBottom w:val="0"/>
              <w:divBdr>
                <w:top w:val="none" w:sz="0" w:space="0" w:color="auto"/>
                <w:left w:val="none" w:sz="0" w:space="0" w:color="auto"/>
                <w:bottom w:val="none" w:sz="0" w:space="0" w:color="auto"/>
                <w:right w:val="none" w:sz="0" w:space="0" w:color="auto"/>
              </w:divBdr>
              <w:divsChild>
                <w:div w:id="905885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7498559">
          <w:marLeft w:val="0"/>
          <w:marRight w:val="0"/>
          <w:marTop w:val="0"/>
          <w:marBottom w:val="0"/>
          <w:divBdr>
            <w:top w:val="none" w:sz="0" w:space="0" w:color="auto"/>
            <w:left w:val="none" w:sz="0" w:space="0" w:color="auto"/>
            <w:bottom w:val="none" w:sz="0" w:space="0" w:color="auto"/>
            <w:right w:val="none" w:sz="0" w:space="0" w:color="auto"/>
          </w:divBdr>
          <w:divsChild>
            <w:div w:id="514422565">
              <w:marLeft w:val="0"/>
              <w:marRight w:val="0"/>
              <w:marTop w:val="0"/>
              <w:marBottom w:val="0"/>
              <w:divBdr>
                <w:top w:val="none" w:sz="0" w:space="0" w:color="auto"/>
                <w:left w:val="none" w:sz="0" w:space="0" w:color="auto"/>
                <w:bottom w:val="none" w:sz="0" w:space="0" w:color="auto"/>
                <w:right w:val="none" w:sz="0" w:space="0" w:color="auto"/>
              </w:divBdr>
              <w:divsChild>
                <w:div w:id="1717972776">
                  <w:marLeft w:val="0"/>
                  <w:marRight w:val="0"/>
                  <w:marTop w:val="0"/>
                  <w:marBottom w:val="0"/>
                  <w:divBdr>
                    <w:top w:val="none" w:sz="0" w:space="0" w:color="auto"/>
                    <w:left w:val="none" w:sz="0" w:space="0" w:color="auto"/>
                    <w:bottom w:val="none" w:sz="0" w:space="0" w:color="auto"/>
                    <w:right w:val="none" w:sz="0" w:space="0" w:color="auto"/>
                  </w:divBdr>
                </w:div>
                <w:div w:id="409036905">
                  <w:marLeft w:val="0"/>
                  <w:marRight w:val="0"/>
                  <w:marTop w:val="0"/>
                  <w:marBottom w:val="0"/>
                  <w:divBdr>
                    <w:top w:val="none" w:sz="0" w:space="0" w:color="auto"/>
                    <w:left w:val="none" w:sz="0" w:space="0" w:color="auto"/>
                    <w:bottom w:val="none" w:sz="0" w:space="0" w:color="auto"/>
                    <w:right w:val="none" w:sz="0" w:space="0" w:color="auto"/>
                  </w:divBdr>
                </w:div>
                <w:div w:id="790561680">
                  <w:marLeft w:val="0"/>
                  <w:marRight w:val="0"/>
                  <w:marTop w:val="0"/>
                  <w:marBottom w:val="0"/>
                  <w:divBdr>
                    <w:top w:val="none" w:sz="0" w:space="0" w:color="auto"/>
                    <w:left w:val="none" w:sz="0" w:space="0" w:color="auto"/>
                    <w:bottom w:val="none" w:sz="0" w:space="0" w:color="auto"/>
                    <w:right w:val="none" w:sz="0" w:space="0" w:color="auto"/>
                  </w:divBdr>
                </w:div>
                <w:div w:id="1057632369">
                  <w:marLeft w:val="0"/>
                  <w:marRight w:val="0"/>
                  <w:marTop w:val="0"/>
                  <w:marBottom w:val="0"/>
                  <w:divBdr>
                    <w:top w:val="none" w:sz="0" w:space="0" w:color="auto"/>
                    <w:left w:val="none" w:sz="0" w:space="0" w:color="auto"/>
                    <w:bottom w:val="none" w:sz="0" w:space="0" w:color="auto"/>
                    <w:right w:val="none" w:sz="0" w:space="0" w:color="auto"/>
                  </w:divBdr>
                </w:div>
                <w:div w:id="1772046686">
                  <w:marLeft w:val="0"/>
                  <w:marRight w:val="0"/>
                  <w:marTop w:val="0"/>
                  <w:marBottom w:val="0"/>
                  <w:divBdr>
                    <w:top w:val="none" w:sz="0" w:space="0" w:color="auto"/>
                    <w:left w:val="none" w:sz="0" w:space="0" w:color="auto"/>
                    <w:bottom w:val="none" w:sz="0" w:space="0" w:color="auto"/>
                    <w:right w:val="none" w:sz="0" w:space="0" w:color="auto"/>
                  </w:divBdr>
                </w:div>
                <w:div w:id="8627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5718">
      <w:bodyDiv w:val="1"/>
      <w:marLeft w:val="0"/>
      <w:marRight w:val="0"/>
      <w:marTop w:val="0"/>
      <w:marBottom w:val="0"/>
      <w:divBdr>
        <w:top w:val="none" w:sz="0" w:space="0" w:color="auto"/>
        <w:left w:val="none" w:sz="0" w:space="0" w:color="auto"/>
        <w:bottom w:val="none" w:sz="0" w:space="0" w:color="auto"/>
        <w:right w:val="none" w:sz="0" w:space="0" w:color="auto"/>
      </w:divBdr>
    </w:div>
    <w:div w:id="883522745">
      <w:bodyDiv w:val="1"/>
      <w:marLeft w:val="0"/>
      <w:marRight w:val="0"/>
      <w:marTop w:val="0"/>
      <w:marBottom w:val="0"/>
      <w:divBdr>
        <w:top w:val="none" w:sz="0" w:space="0" w:color="auto"/>
        <w:left w:val="none" w:sz="0" w:space="0" w:color="auto"/>
        <w:bottom w:val="none" w:sz="0" w:space="0" w:color="auto"/>
        <w:right w:val="none" w:sz="0" w:space="0" w:color="auto"/>
      </w:divBdr>
    </w:div>
    <w:div w:id="901796352">
      <w:bodyDiv w:val="1"/>
      <w:marLeft w:val="0"/>
      <w:marRight w:val="0"/>
      <w:marTop w:val="0"/>
      <w:marBottom w:val="0"/>
      <w:divBdr>
        <w:top w:val="none" w:sz="0" w:space="0" w:color="auto"/>
        <w:left w:val="none" w:sz="0" w:space="0" w:color="auto"/>
        <w:bottom w:val="none" w:sz="0" w:space="0" w:color="auto"/>
        <w:right w:val="none" w:sz="0" w:space="0" w:color="auto"/>
      </w:divBdr>
    </w:div>
    <w:div w:id="949632183">
      <w:bodyDiv w:val="1"/>
      <w:marLeft w:val="0"/>
      <w:marRight w:val="0"/>
      <w:marTop w:val="0"/>
      <w:marBottom w:val="0"/>
      <w:divBdr>
        <w:top w:val="none" w:sz="0" w:space="0" w:color="auto"/>
        <w:left w:val="none" w:sz="0" w:space="0" w:color="auto"/>
        <w:bottom w:val="none" w:sz="0" w:space="0" w:color="auto"/>
        <w:right w:val="none" w:sz="0" w:space="0" w:color="auto"/>
      </w:divBdr>
    </w:div>
    <w:div w:id="955139933">
      <w:bodyDiv w:val="1"/>
      <w:marLeft w:val="0"/>
      <w:marRight w:val="0"/>
      <w:marTop w:val="0"/>
      <w:marBottom w:val="0"/>
      <w:divBdr>
        <w:top w:val="none" w:sz="0" w:space="0" w:color="auto"/>
        <w:left w:val="none" w:sz="0" w:space="0" w:color="auto"/>
        <w:bottom w:val="none" w:sz="0" w:space="0" w:color="auto"/>
        <w:right w:val="none" w:sz="0" w:space="0" w:color="auto"/>
      </w:divBdr>
    </w:div>
    <w:div w:id="1026520756">
      <w:bodyDiv w:val="1"/>
      <w:marLeft w:val="0"/>
      <w:marRight w:val="0"/>
      <w:marTop w:val="0"/>
      <w:marBottom w:val="0"/>
      <w:divBdr>
        <w:top w:val="none" w:sz="0" w:space="0" w:color="auto"/>
        <w:left w:val="none" w:sz="0" w:space="0" w:color="auto"/>
        <w:bottom w:val="none" w:sz="0" w:space="0" w:color="auto"/>
        <w:right w:val="none" w:sz="0" w:space="0" w:color="auto"/>
      </w:divBdr>
      <w:divsChild>
        <w:div w:id="359009933">
          <w:marLeft w:val="547"/>
          <w:marRight w:val="0"/>
          <w:marTop w:val="0"/>
          <w:marBottom w:val="160"/>
          <w:divBdr>
            <w:top w:val="none" w:sz="0" w:space="0" w:color="auto"/>
            <w:left w:val="none" w:sz="0" w:space="0" w:color="auto"/>
            <w:bottom w:val="none" w:sz="0" w:space="0" w:color="auto"/>
            <w:right w:val="none" w:sz="0" w:space="0" w:color="auto"/>
          </w:divBdr>
        </w:div>
        <w:div w:id="1674607817">
          <w:marLeft w:val="547"/>
          <w:marRight w:val="0"/>
          <w:marTop w:val="0"/>
          <w:marBottom w:val="160"/>
          <w:divBdr>
            <w:top w:val="none" w:sz="0" w:space="0" w:color="auto"/>
            <w:left w:val="none" w:sz="0" w:space="0" w:color="auto"/>
            <w:bottom w:val="none" w:sz="0" w:space="0" w:color="auto"/>
            <w:right w:val="none" w:sz="0" w:space="0" w:color="auto"/>
          </w:divBdr>
        </w:div>
        <w:div w:id="1982030523">
          <w:marLeft w:val="547"/>
          <w:marRight w:val="0"/>
          <w:marTop w:val="0"/>
          <w:marBottom w:val="160"/>
          <w:divBdr>
            <w:top w:val="none" w:sz="0" w:space="0" w:color="auto"/>
            <w:left w:val="none" w:sz="0" w:space="0" w:color="auto"/>
            <w:bottom w:val="none" w:sz="0" w:space="0" w:color="auto"/>
            <w:right w:val="none" w:sz="0" w:space="0" w:color="auto"/>
          </w:divBdr>
        </w:div>
        <w:div w:id="971865695">
          <w:marLeft w:val="547"/>
          <w:marRight w:val="0"/>
          <w:marTop w:val="0"/>
          <w:marBottom w:val="160"/>
          <w:divBdr>
            <w:top w:val="none" w:sz="0" w:space="0" w:color="auto"/>
            <w:left w:val="none" w:sz="0" w:space="0" w:color="auto"/>
            <w:bottom w:val="none" w:sz="0" w:space="0" w:color="auto"/>
            <w:right w:val="none" w:sz="0" w:space="0" w:color="auto"/>
          </w:divBdr>
        </w:div>
      </w:divsChild>
    </w:div>
    <w:div w:id="1077829089">
      <w:bodyDiv w:val="1"/>
      <w:marLeft w:val="0"/>
      <w:marRight w:val="0"/>
      <w:marTop w:val="0"/>
      <w:marBottom w:val="0"/>
      <w:divBdr>
        <w:top w:val="none" w:sz="0" w:space="0" w:color="auto"/>
        <w:left w:val="none" w:sz="0" w:space="0" w:color="auto"/>
        <w:bottom w:val="none" w:sz="0" w:space="0" w:color="auto"/>
        <w:right w:val="none" w:sz="0" w:space="0" w:color="auto"/>
      </w:divBdr>
      <w:divsChild>
        <w:div w:id="1634020130">
          <w:marLeft w:val="547"/>
          <w:marRight w:val="0"/>
          <w:marTop w:val="0"/>
          <w:marBottom w:val="160"/>
          <w:divBdr>
            <w:top w:val="none" w:sz="0" w:space="0" w:color="auto"/>
            <w:left w:val="none" w:sz="0" w:space="0" w:color="auto"/>
            <w:bottom w:val="none" w:sz="0" w:space="0" w:color="auto"/>
            <w:right w:val="none" w:sz="0" w:space="0" w:color="auto"/>
          </w:divBdr>
        </w:div>
        <w:div w:id="462043308">
          <w:marLeft w:val="547"/>
          <w:marRight w:val="0"/>
          <w:marTop w:val="0"/>
          <w:marBottom w:val="160"/>
          <w:divBdr>
            <w:top w:val="none" w:sz="0" w:space="0" w:color="auto"/>
            <w:left w:val="none" w:sz="0" w:space="0" w:color="auto"/>
            <w:bottom w:val="none" w:sz="0" w:space="0" w:color="auto"/>
            <w:right w:val="none" w:sz="0" w:space="0" w:color="auto"/>
          </w:divBdr>
        </w:div>
        <w:div w:id="1347706900">
          <w:marLeft w:val="547"/>
          <w:marRight w:val="0"/>
          <w:marTop w:val="0"/>
          <w:marBottom w:val="160"/>
          <w:divBdr>
            <w:top w:val="none" w:sz="0" w:space="0" w:color="auto"/>
            <w:left w:val="none" w:sz="0" w:space="0" w:color="auto"/>
            <w:bottom w:val="none" w:sz="0" w:space="0" w:color="auto"/>
            <w:right w:val="none" w:sz="0" w:space="0" w:color="auto"/>
          </w:divBdr>
        </w:div>
        <w:div w:id="27293022">
          <w:marLeft w:val="547"/>
          <w:marRight w:val="0"/>
          <w:marTop w:val="0"/>
          <w:marBottom w:val="160"/>
          <w:divBdr>
            <w:top w:val="none" w:sz="0" w:space="0" w:color="auto"/>
            <w:left w:val="none" w:sz="0" w:space="0" w:color="auto"/>
            <w:bottom w:val="none" w:sz="0" w:space="0" w:color="auto"/>
            <w:right w:val="none" w:sz="0" w:space="0" w:color="auto"/>
          </w:divBdr>
        </w:div>
      </w:divsChild>
    </w:div>
    <w:div w:id="1099184309">
      <w:bodyDiv w:val="1"/>
      <w:marLeft w:val="0"/>
      <w:marRight w:val="0"/>
      <w:marTop w:val="0"/>
      <w:marBottom w:val="0"/>
      <w:divBdr>
        <w:top w:val="none" w:sz="0" w:space="0" w:color="auto"/>
        <w:left w:val="none" w:sz="0" w:space="0" w:color="auto"/>
        <w:bottom w:val="none" w:sz="0" w:space="0" w:color="auto"/>
        <w:right w:val="none" w:sz="0" w:space="0" w:color="auto"/>
      </w:divBdr>
    </w:div>
    <w:div w:id="1186284829">
      <w:bodyDiv w:val="1"/>
      <w:marLeft w:val="0"/>
      <w:marRight w:val="0"/>
      <w:marTop w:val="0"/>
      <w:marBottom w:val="0"/>
      <w:divBdr>
        <w:top w:val="none" w:sz="0" w:space="0" w:color="auto"/>
        <w:left w:val="none" w:sz="0" w:space="0" w:color="auto"/>
        <w:bottom w:val="none" w:sz="0" w:space="0" w:color="auto"/>
        <w:right w:val="none" w:sz="0" w:space="0" w:color="auto"/>
      </w:divBdr>
    </w:div>
    <w:div w:id="1276137735">
      <w:bodyDiv w:val="1"/>
      <w:marLeft w:val="0"/>
      <w:marRight w:val="0"/>
      <w:marTop w:val="0"/>
      <w:marBottom w:val="0"/>
      <w:divBdr>
        <w:top w:val="none" w:sz="0" w:space="0" w:color="auto"/>
        <w:left w:val="none" w:sz="0" w:space="0" w:color="auto"/>
        <w:bottom w:val="none" w:sz="0" w:space="0" w:color="auto"/>
        <w:right w:val="none" w:sz="0" w:space="0" w:color="auto"/>
      </w:divBdr>
      <w:divsChild>
        <w:div w:id="2037465337">
          <w:marLeft w:val="0"/>
          <w:marRight w:val="0"/>
          <w:marTop w:val="0"/>
          <w:marBottom w:val="0"/>
          <w:divBdr>
            <w:top w:val="none" w:sz="0" w:space="0" w:color="auto"/>
            <w:left w:val="none" w:sz="0" w:space="0" w:color="auto"/>
            <w:bottom w:val="none" w:sz="0" w:space="0" w:color="auto"/>
            <w:right w:val="none" w:sz="0" w:space="0" w:color="auto"/>
          </w:divBdr>
          <w:divsChild>
            <w:div w:id="1588998090">
              <w:marLeft w:val="0"/>
              <w:marRight w:val="0"/>
              <w:marTop w:val="0"/>
              <w:marBottom w:val="0"/>
              <w:divBdr>
                <w:top w:val="none" w:sz="0" w:space="0" w:color="auto"/>
                <w:left w:val="none" w:sz="0" w:space="0" w:color="auto"/>
                <w:bottom w:val="none" w:sz="0" w:space="0" w:color="auto"/>
                <w:right w:val="none" w:sz="0" w:space="0" w:color="auto"/>
              </w:divBdr>
              <w:divsChild>
                <w:div w:id="838618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6087068">
          <w:marLeft w:val="0"/>
          <w:marRight w:val="0"/>
          <w:marTop w:val="0"/>
          <w:marBottom w:val="0"/>
          <w:divBdr>
            <w:top w:val="none" w:sz="0" w:space="0" w:color="auto"/>
            <w:left w:val="none" w:sz="0" w:space="0" w:color="auto"/>
            <w:bottom w:val="none" w:sz="0" w:space="0" w:color="auto"/>
            <w:right w:val="none" w:sz="0" w:space="0" w:color="auto"/>
          </w:divBdr>
          <w:divsChild>
            <w:div w:id="1869250261">
              <w:marLeft w:val="0"/>
              <w:marRight w:val="0"/>
              <w:marTop w:val="0"/>
              <w:marBottom w:val="0"/>
              <w:divBdr>
                <w:top w:val="none" w:sz="0" w:space="0" w:color="auto"/>
                <w:left w:val="none" w:sz="0" w:space="0" w:color="auto"/>
                <w:bottom w:val="none" w:sz="0" w:space="0" w:color="auto"/>
                <w:right w:val="none" w:sz="0" w:space="0" w:color="auto"/>
              </w:divBdr>
              <w:divsChild>
                <w:div w:id="5326900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6052549">
          <w:marLeft w:val="0"/>
          <w:marRight w:val="0"/>
          <w:marTop w:val="0"/>
          <w:marBottom w:val="0"/>
          <w:divBdr>
            <w:top w:val="none" w:sz="0" w:space="0" w:color="auto"/>
            <w:left w:val="none" w:sz="0" w:space="0" w:color="auto"/>
            <w:bottom w:val="none" w:sz="0" w:space="0" w:color="auto"/>
            <w:right w:val="none" w:sz="0" w:space="0" w:color="auto"/>
          </w:divBdr>
          <w:divsChild>
            <w:div w:id="992098581">
              <w:marLeft w:val="0"/>
              <w:marRight w:val="0"/>
              <w:marTop w:val="0"/>
              <w:marBottom w:val="0"/>
              <w:divBdr>
                <w:top w:val="none" w:sz="0" w:space="0" w:color="auto"/>
                <w:left w:val="none" w:sz="0" w:space="0" w:color="auto"/>
                <w:bottom w:val="none" w:sz="0" w:space="0" w:color="auto"/>
                <w:right w:val="none" w:sz="0" w:space="0" w:color="auto"/>
              </w:divBdr>
              <w:divsChild>
                <w:div w:id="949629184">
                  <w:marLeft w:val="-420"/>
                  <w:marRight w:val="0"/>
                  <w:marTop w:val="0"/>
                  <w:marBottom w:val="0"/>
                  <w:divBdr>
                    <w:top w:val="none" w:sz="0" w:space="0" w:color="auto"/>
                    <w:left w:val="none" w:sz="0" w:space="0" w:color="auto"/>
                    <w:bottom w:val="none" w:sz="0" w:space="0" w:color="auto"/>
                    <w:right w:val="none" w:sz="0" w:space="0" w:color="auto"/>
                  </w:divBdr>
                  <w:divsChild>
                    <w:div w:id="37358904">
                      <w:marLeft w:val="0"/>
                      <w:marRight w:val="0"/>
                      <w:marTop w:val="0"/>
                      <w:marBottom w:val="0"/>
                      <w:divBdr>
                        <w:top w:val="none" w:sz="0" w:space="0" w:color="auto"/>
                        <w:left w:val="none" w:sz="0" w:space="0" w:color="auto"/>
                        <w:bottom w:val="none" w:sz="0" w:space="0" w:color="auto"/>
                        <w:right w:val="none" w:sz="0" w:space="0" w:color="auto"/>
                      </w:divBdr>
                      <w:divsChild>
                        <w:div w:id="1690134602">
                          <w:marLeft w:val="0"/>
                          <w:marRight w:val="0"/>
                          <w:marTop w:val="0"/>
                          <w:marBottom w:val="0"/>
                          <w:divBdr>
                            <w:top w:val="none" w:sz="0" w:space="0" w:color="auto"/>
                            <w:left w:val="none" w:sz="0" w:space="0" w:color="auto"/>
                            <w:bottom w:val="none" w:sz="0" w:space="0" w:color="auto"/>
                            <w:right w:val="none" w:sz="0" w:space="0" w:color="auto"/>
                          </w:divBdr>
                          <w:divsChild>
                            <w:div w:id="165026202">
                              <w:marLeft w:val="0"/>
                              <w:marRight w:val="0"/>
                              <w:marTop w:val="0"/>
                              <w:marBottom w:val="0"/>
                              <w:divBdr>
                                <w:top w:val="none" w:sz="0" w:space="0" w:color="auto"/>
                                <w:left w:val="none" w:sz="0" w:space="0" w:color="auto"/>
                                <w:bottom w:val="none" w:sz="0" w:space="0" w:color="auto"/>
                                <w:right w:val="none" w:sz="0" w:space="0" w:color="auto"/>
                              </w:divBdr>
                            </w:div>
                            <w:div w:id="12148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720">
                  <w:marLeft w:val="-420"/>
                  <w:marRight w:val="0"/>
                  <w:marTop w:val="0"/>
                  <w:marBottom w:val="0"/>
                  <w:divBdr>
                    <w:top w:val="none" w:sz="0" w:space="0" w:color="auto"/>
                    <w:left w:val="none" w:sz="0" w:space="0" w:color="auto"/>
                    <w:bottom w:val="none" w:sz="0" w:space="0" w:color="auto"/>
                    <w:right w:val="none" w:sz="0" w:space="0" w:color="auto"/>
                  </w:divBdr>
                  <w:divsChild>
                    <w:div w:id="1236815377">
                      <w:marLeft w:val="0"/>
                      <w:marRight w:val="0"/>
                      <w:marTop w:val="0"/>
                      <w:marBottom w:val="0"/>
                      <w:divBdr>
                        <w:top w:val="none" w:sz="0" w:space="0" w:color="auto"/>
                        <w:left w:val="none" w:sz="0" w:space="0" w:color="auto"/>
                        <w:bottom w:val="none" w:sz="0" w:space="0" w:color="auto"/>
                        <w:right w:val="none" w:sz="0" w:space="0" w:color="auto"/>
                      </w:divBdr>
                      <w:divsChild>
                        <w:div w:id="151650503">
                          <w:marLeft w:val="0"/>
                          <w:marRight w:val="0"/>
                          <w:marTop w:val="0"/>
                          <w:marBottom w:val="0"/>
                          <w:divBdr>
                            <w:top w:val="none" w:sz="0" w:space="0" w:color="auto"/>
                            <w:left w:val="none" w:sz="0" w:space="0" w:color="auto"/>
                            <w:bottom w:val="none" w:sz="0" w:space="0" w:color="auto"/>
                            <w:right w:val="none" w:sz="0" w:space="0" w:color="auto"/>
                          </w:divBdr>
                          <w:divsChild>
                            <w:div w:id="1800417240">
                              <w:marLeft w:val="0"/>
                              <w:marRight w:val="0"/>
                              <w:marTop w:val="0"/>
                              <w:marBottom w:val="0"/>
                              <w:divBdr>
                                <w:top w:val="none" w:sz="0" w:space="0" w:color="auto"/>
                                <w:left w:val="none" w:sz="0" w:space="0" w:color="auto"/>
                                <w:bottom w:val="none" w:sz="0" w:space="0" w:color="auto"/>
                                <w:right w:val="none" w:sz="0" w:space="0" w:color="auto"/>
                              </w:divBdr>
                            </w:div>
                            <w:div w:id="1968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98659">
                  <w:marLeft w:val="-420"/>
                  <w:marRight w:val="0"/>
                  <w:marTop w:val="0"/>
                  <w:marBottom w:val="0"/>
                  <w:divBdr>
                    <w:top w:val="none" w:sz="0" w:space="0" w:color="auto"/>
                    <w:left w:val="none" w:sz="0" w:space="0" w:color="auto"/>
                    <w:bottom w:val="none" w:sz="0" w:space="0" w:color="auto"/>
                    <w:right w:val="none" w:sz="0" w:space="0" w:color="auto"/>
                  </w:divBdr>
                  <w:divsChild>
                    <w:div w:id="471220597">
                      <w:marLeft w:val="0"/>
                      <w:marRight w:val="0"/>
                      <w:marTop w:val="0"/>
                      <w:marBottom w:val="0"/>
                      <w:divBdr>
                        <w:top w:val="none" w:sz="0" w:space="0" w:color="auto"/>
                        <w:left w:val="none" w:sz="0" w:space="0" w:color="auto"/>
                        <w:bottom w:val="none" w:sz="0" w:space="0" w:color="auto"/>
                        <w:right w:val="none" w:sz="0" w:space="0" w:color="auto"/>
                      </w:divBdr>
                      <w:divsChild>
                        <w:div w:id="96101874">
                          <w:marLeft w:val="0"/>
                          <w:marRight w:val="0"/>
                          <w:marTop w:val="0"/>
                          <w:marBottom w:val="0"/>
                          <w:divBdr>
                            <w:top w:val="none" w:sz="0" w:space="0" w:color="auto"/>
                            <w:left w:val="none" w:sz="0" w:space="0" w:color="auto"/>
                            <w:bottom w:val="none" w:sz="0" w:space="0" w:color="auto"/>
                            <w:right w:val="none" w:sz="0" w:space="0" w:color="auto"/>
                          </w:divBdr>
                          <w:divsChild>
                            <w:div w:id="1012341507">
                              <w:marLeft w:val="0"/>
                              <w:marRight w:val="0"/>
                              <w:marTop w:val="0"/>
                              <w:marBottom w:val="0"/>
                              <w:divBdr>
                                <w:top w:val="none" w:sz="0" w:space="0" w:color="auto"/>
                                <w:left w:val="none" w:sz="0" w:space="0" w:color="auto"/>
                                <w:bottom w:val="none" w:sz="0" w:space="0" w:color="auto"/>
                                <w:right w:val="none" w:sz="0" w:space="0" w:color="auto"/>
                              </w:divBdr>
                            </w:div>
                            <w:div w:id="1316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7168">
                  <w:marLeft w:val="-420"/>
                  <w:marRight w:val="0"/>
                  <w:marTop w:val="0"/>
                  <w:marBottom w:val="0"/>
                  <w:divBdr>
                    <w:top w:val="none" w:sz="0" w:space="0" w:color="auto"/>
                    <w:left w:val="none" w:sz="0" w:space="0" w:color="auto"/>
                    <w:bottom w:val="none" w:sz="0" w:space="0" w:color="auto"/>
                    <w:right w:val="none" w:sz="0" w:space="0" w:color="auto"/>
                  </w:divBdr>
                  <w:divsChild>
                    <w:div w:id="497767656">
                      <w:marLeft w:val="0"/>
                      <w:marRight w:val="0"/>
                      <w:marTop w:val="0"/>
                      <w:marBottom w:val="0"/>
                      <w:divBdr>
                        <w:top w:val="none" w:sz="0" w:space="0" w:color="auto"/>
                        <w:left w:val="none" w:sz="0" w:space="0" w:color="auto"/>
                        <w:bottom w:val="none" w:sz="0" w:space="0" w:color="auto"/>
                        <w:right w:val="none" w:sz="0" w:space="0" w:color="auto"/>
                      </w:divBdr>
                      <w:divsChild>
                        <w:div w:id="1171217972">
                          <w:marLeft w:val="0"/>
                          <w:marRight w:val="0"/>
                          <w:marTop w:val="0"/>
                          <w:marBottom w:val="0"/>
                          <w:divBdr>
                            <w:top w:val="none" w:sz="0" w:space="0" w:color="auto"/>
                            <w:left w:val="none" w:sz="0" w:space="0" w:color="auto"/>
                            <w:bottom w:val="none" w:sz="0" w:space="0" w:color="auto"/>
                            <w:right w:val="none" w:sz="0" w:space="0" w:color="auto"/>
                          </w:divBdr>
                          <w:divsChild>
                            <w:div w:id="1199120721">
                              <w:marLeft w:val="0"/>
                              <w:marRight w:val="0"/>
                              <w:marTop w:val="0"/>
                              <w:marBottom w:val="0"/>
                              <w:divBdr>
                                <w:top w:val="none" w:sz="0" w:space="0" w:color="auto"/>
                                <w:left w:val="none" w:sz="0" w:space="0" w:color="auto"/>
                                <w:bottom w:val="none" w:sz="0" w:space="0" w:color="auto"/>
                                <w:right w:val="none" w:sz="0" w:space="0" w:color="auto"/>
                              </w:divBdr>
                            </w:div>
                            <w:div w:id="9786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70128">
          <w:marLeft w:val="0"/>
          <w:marRight w:val="0"/>
          <w:marTop w:val="0"/>
          <w:marBottom w:val="0"/>
          <w:divBdr>
            <w:top w:val="none" w:sz="0" w:space="0" w:color="auto"/>
            <w:left w:val="none" w:sz="0" w:space="0" w:color="auto"/>
            <w:bottom w:val="none" w:sz="0" w:space="0" w:color="auto"/>
            <w:right w:val="none" w:sz="0" w:space="0" w:color="auto"/>
          </w:divBdr>
          <w:divsChild>
            <w:div w:id="295333712">
              <w:marLeft w:val="0"/>
              <w:marRight w:val="0"/>
              <w:marTop w:val="0"/>
              <w:marBottom w:val="0"/>
              <w:divBdr>
                <w:top w:val="none" w:sz="0" w:space="0" w:color="auto"/>
                <w:left w:val="none" w:sz="0" w:space="0" w:color="auto"/>
                <w:bottom w:val="none" w:sz="0" w:space="0" w:color="auto"/>
                <w:right w:val="none" w:sz="0" w:space="0" w:color="auto"/>
              </w:divBdr>
              <w:divsChild>
                <w:div w:id="17057103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731417">
          <w:marLeft w:val="0"/>
          <w:marRight w:val="0"/>
          <w:marTop w:val="0"/>
          <w:marBottom w:val="0"/>
          <w:divBdr>
            <w:top w:val="none" w:sz="0" w:space="0" w:color="auto"/>
            <w:left w:val="none" w:sz="0" w:space="0" w:color="auto"/>
            <w:bottom w:val="none" w:sz="0" w:space="0" w:color="auto"/>
            <w:right w:val="none" w:sz="0" w:space="0" w:color="auto"/>
          </w:divBdr>
          <w:divsChild>
            <w:div w:id="1601253953">
              <w:marLeft w:val="0"/>
              <w:marRight w:val="0"/>
              <w:marTop w:val="0"/>
              <w:marBottom w:val="0"/>
              <w:divBdr>
                <w:top w:val="none" w:sz="0" w:space="0" w:color="auto"/>
                <w:left w:val="none" w:sz="0" w:space="0" w:color="auto"/>
                <w:bottom w:val="none" w:sz="0" w:space="0" w:color="auto"/>
                <w:right w:val="none" w:sz="0" w:space="0" w:color="auto"/>
              </w:divBdr>
              <w:divsChild>
                <w:div w:id="941301653">
                  <w:marLeft w:val="-420"/>
                  <w:marRight w:val="0"/>
                  <w:marTop w:val="0"/>
                  <w:marBottom w:val="0"/>
                  <w:divBdr>
                    <w:top w:val="none" w:sz="0" w:space="0" w:color="auto"/>
                    <w:left w:val="none" w:sz="0" w:space="0" w:color="auto"/>
                    <w:bottom w:val="none" w:sz="0" w:space="0" w:color="auto"/>
                    <w:right w:val="none" w:sz="0" w:space="0" w:color="auto"/>
                  </w:divBdr>
                  <w:divsChild>
                    <w:div w:id="2146964343">
                      <w:marLeft w:val="0"/>
                      <w:marRight w:val="0"/>
                      <w:marTop w:val="0"/>
                      <w:marBottom w:val="0"/>
                      <w:divBdr>
                        <w:top w:val="none" w:sz="0" w:space="0" w:color="auto"/>
                        <w:left w:val="none" w:sz="0" w:space="0" w:color="auto"/>
                        <w:bottom w:val="none" w:sz="0" w:space="0" w:color="auto"/>
                        <w:right w:val="none" w:sz="0" w:space="0" w:color="auto"/>
                      </w:divBdr>
                      <w:divsChild>
                        <w:div w:id="726951393">
                          <w:marLeft w:val="0"/>
                          <w:marRight w:val="0"/>
                          <w:marTop w:val="0"/>
                          <w:marBottom w:val="0"/>
                          <w:divBdr>
                            <w:top w:val="none" w:sz="0" w:space="0" w:color="auto"/>
                            <w:left w:val="none" w:sz="0" w:space="0" w:color="auto"/>
                            <w:bottom w:val="none" w:sz="0" w:space="0" w:color="auto"/>
                            <w:right w:val="none" w:sz="0" w:space="0" w:color="auto"/>
                          </w:divBdr>
                          <w:divsChild>
                            <w:div w:id="848104866">
                              <w:marLeft w:val="0"/>
                              <w:marRight w:val="0"/>
                              <w:marTop w:val="0"/>
                              <w:marBottom w:val="0"/>
                              <w:divBdr>
                                <w:top w:val="none" w:sz="0" w:space="0" w:color="auto"/>
                                <w:left w:val="none" w:sz="0" w:space="0" w:color="auto"/>
                                <w:bottom w:val="none" w:sz="0" w:space="0" w:color="auto"/>
                                <w:right w:val="none" w:sz="0" w:space="0" w:color="auto"/>
                              </w:divBdr>
                            </w:div>
                            <w:div w:id="2890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3057">
                  <w:marLeft w:val="-420"/>
                  <w:marRight w:val="0"/>
                  <w:marTop w:val="0"/>
                  <w:marBottom w:val="0"/>
                  <w:divBdr>
                    <w:top w:val="none" w:sz="0" w:space="0" w:color="auto"/>
                    <w:left w:val="none" w:sz="0" w:space="0" w:color="auto"/>
                    <w:bottom w:val="none" w:sz="0" w:space="0" w:color="auto"/>
                    <w:right w:val="none" w:sz="0" w:space="0" w:color="auto"/>
                  </w:divBdr>
                  <w:divsChild>
                    <w:div w:id="787046062">
                      <w:marLeft w:val="0"/>
                      <w:marRight w:val="0"/>
                      <w:marTop w:val="0"/>
                      <w:marBottom w:val="0"/>
                      <w:divBdr>
                        <w:top w:val="none" w:sz="0" w:space="0" w:color="auto"/>
                        <w:left w:val="none" w:sz="0" w:space="0" w:color="auto"/>
                        <w:bottom w:val="none" w:sz="0" w:space="0" w:color="auto"/>
                        <w:right w:val="none" w:sz="0" w:space="0" w:color="auto"/>
                      </w:divBdr>
                      <w:divsChild>
                        <w:div w:id="1789541998">
                          <w:marLeft w:val="0"/>
                          <w:marRight w:val="0"/>
                          <w:marTop w:val="0"/>
                          <w:marBottom w:val="0"/>
                          <w:divBdr>
                            <w:top w:val="none" w:sz="0" w:space="0" w:color="auto"/>
                            <w:left w:val="none" w:sz="0" w:space="0" w:color="auto"/>
                            <w:bottom w:val="none" w:sz="0" w:space="0" w:color="auto"/>
                            <w:right w:val="none" w:sz="0" w:space="0" w:color="auto"/>
                          </w:divBdr>
                          <w:divsChild>
                            <w:div w:id="397364493">
                              <w:marLeft w:val="0"/>
                              <w:marRight w:val="0"/>
                              <w:marTop w:val="0"/>
                              <w:marBottom w:val="0"/>
                              <w:divBdr>
                                <w:top w:val="none" w:sz="0" w:space="0" w:color="auto"/>
                                <w:left w:val="none" w:sz="0" w:space="0" w:color="auto"/>
                                <w:bottom w:val="none" w:sz="0" w:space="0" w:color="auto"/>
                                <w:right w:val="none" w:sz="0" w:space="0" w:color="auto"/>
                              </w:divBdr>
                            </w:div>
                            <w:div w:id="4130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6962">
                  <w:marLeft w:val="-420"/>
                  <w:marRight w:val="0"/>
                  <w:marTop w:val="0"/>
                  <w:marBottom w:val="0"/>
                  <w:divBdr>
                    <w:top w:val="none" w:sz="0" w:space="0" w:color="auto"/>
                    <w:left w:val="none" w:sz="0" w:space="0" w:color="auto"/>
                    <w:bottom w:val="none" w:sz="0" w:space="0" w:color="auto"/>
                    <w:right w:val="none" w:sz="0" w:space="0" w:color="auto"/>
                  </w:divBdr>
                  <w:divsChild>
                    <w:div w:id="1176768833">
                      <w:marLeft w:val="0"/>
                      <w:marRight w:val="0"/>
                      <w:marTop w:val="0"/>
                      <w:marBottom w:val="0"/>
                      <w:divBdr>
                        <w:top w:val="none" w:sz="0" w:space="0" w:color="auto"/>
                        <w:left w:val="none" w:sz="0" w:space="0" w:color="auto"/>
                        <w:bottom w:val="none" w:sz="0" w:space="0" w:color="auto"/>
                        <w:right w:val="none" w:sz="0" w:space="0" w:color="auto"/>
                      </w:divBdr>
                      <w:divsChild>
                        <w:div w:id="402876158">
                          <w:marLeft w:val="0"/>
                          <w:marRight w:val="0"/>
                          <w:marTop w:val="0"/>
                          <w:marBottom w:val="0"/>
                          <w:divBdr>
                            <w:top w:val="none" w:sz="0" w:space="0" w:color="auto"/>
                            <w:left w:val="none" w:sz="0" w:space="0" w:color="auto"/>
                            <w:bottom w:val="none" w:sz="0" w:space="0" w:color="auto"/>
                            <w:right w:val="none" w:sz="0" w:space="0" w:color="auto"/>
                          </w:divBdr>
                          <w:divsChild>
                            <w:div w:id="1353874136">
                              <w:marLeft w:val="0"/>
                              <w:marRight w:val="0"/>
                              <w:marTop w:val="0"/>
                              <w:marBottom w:val="0"/>
                              <w:divBdr>
                                <w:top w:val="none" w:sz="0" w:space="0" w:color="auto"/>
                                <w:left w:val="none" w:sz="0" w:space="0" w:color="auto"/>
                                <w:bottom w:val="none" w:sz="0" w:space="0" w:color="auto"/>
                                <w:right w:val="none" w:sz="0" w:space="0" w:color="auto"/>
                              </w:divBdr>
                            </w:div>
                            <w:div w:id="17708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5808">
                  <w:marLeft w:val="-420"/>
                  <w:marRight w:val="0"/>
                  <w:marTop w:val="0"/>
                  <w:marBottom w:val="0"/>
                  <w:divBdr>
                    <w:top w:val="none" w:sz="0" w:space="0" w:color="auto"/>
                    <w:left w:val="none" w:sz="0" w:space="0" w:color="auto"/>
                    <w:bottom w:val="none" w:sz="0" w:space="0" w:color="auto"/>
                    <w:right w:val="none" w:sz="0" w:space="0" w:color="auto"/>
                  </w:divBdr>
                  <w:divsChild>
                    <w:div w:id="2004041170">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888538692">
                              <w:marLeft w:val="0"/>
                              <w:marRight w:val="0"/>
                              <w:marTop w:val="0"/>
                              <w:marBottom w:val="0"/>
                              <w:divBdr>
                                <w:top w:val="none" w:sz="0" w:space="0" w:color="auto"/>
                                <w:left w:val="none" w:sz="0" w:space="0" w:color="auto"/>
                                <w:bottom w:val="none" w:sz="0" w:space="0" w:color="auto"/>
                                <w:right w:val="none" w:sz="0" w:space="0" w:color="auto"/>
                              </w:divBdr>
                            </w:div>
                            <w:div w:id="16276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49521">
          <w:marLeft w:val="0"/>
          <w:marRight w:val="0"/>
          <w:marTop w:val="0"/>
          <w:marBottom w:val="0"/>
          <w:divBdr>
            <w:top w:val="none" w:sz="0" w:space="0" w:color="auto"/>
            <w:left w:val="none" w:sz="0" w:space="0" w:color="auto"/>
            <w:bottom w:val="none" w:sz="0" w:space="0" w:color="auto"/>
            <w:right w:val="none" w:sz="0" w:space="0" w:color="auto"/>
          </w:divBdr>
          <w:divsChild>
            <w:div w:id="600065658">
              <w:marLeft w:val="0"/>
              <w:marRight w:val="0"/>
              <w:marTop w:val="0"/>
              <w:marBottom w:val="0"/>
              <w:divBdr>
                <w:top w:val="none" w:sz="0" w:space="0" w:color="auto"/>
                <w:left w:val="none" w:sz="0" w:space="0" w:color="auto"/>
                <w:bottom w:val="none" w:sz="0" w:space="0" w:color="auto"/>
                <w:right w:val="none" w:sz="0" w:space="0" w:color="auto"/>
              </w:divBdr>
              <w:divsChild>
                <w:div w:id="11157513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409524">
          <w:marLeft w:val="0"/>
          <w:marRight w:val="0"/>
          <w:marTop w:val="0"/>
          <w:marBottom w:val="0"/>
          <w:divBdr>
            <w:top w:val="none" w:sz="0" w:space="0" w:color="auto"/>
            <w:left w:val="none" w:sz="0" w:space="0" w:color="auto"/>
            <w:bottom w:val="none" w:sz="0" w:space="0" w:color="auto"/>
            <w:right w:val="none" w:sz="0" w:space="0" w:color="auto"/>
          </w:divBdr>
          <w:divsChild>
            <w:div w:id="1431120419">
              <w:marLeft w:val="0"/>
              <w:marRight w:val="0"/>
              <w:marTop w:val="0"/>
              <w:marBottom w:val="0"/>
              <w:divBdr>
                <w:top w:val="none" w:sz="0" w:space="0" w:color="auto"/>
                <w:left w:val="none" w:sz="0" w:space="0" w:color="auto"/>
                <w:bottom w:val="none" w:sz="0" w:space="0" w:color="auto"/>
                <w:right w:val="none" w:sz="0" w:space="0" w:color="auto"/>
              </w:divBdr>
              <w:divsChild>
                <w:div w:id="536432798">
                  <w:marLeft w:val="-420"/>
                  <w:marRight w:val="0"/>
                  <w:marTop w:val="0"/>
                  <w:marBottom w:val="0"/>
                  <w:divBdr>
                    <w:top w:val="none" w:sz="0" w:space="0" w:color="auto"/>
                    <w:left w:val="none" w:sz="0" w:space="0" w:color="auto"/>
                    <w:bottom w:val="none" w:sz="0" w:space="0" w:color="auto"/>
                    <w:right w:val="none" w:sz="0" w:space="0" w:color="auto"/>
                  </w:divBdr>
                  <w:divsChild>
                    <w:div w:id="299261936">
                      <w:marLeft w:val="0"/>
                      <w:marRight w:val="0"/>
                      <w:marTop w:val="0"/>
                      <w:marBottom w:val="0"/>
                      <w:divBdr>
                        <w:top w:val="none" w:sz="0" w:space="0" w:color="auto"/>
                        <w:left w:val="none" w:sz="0" w:space="0" w:color="auto"/>
                        <w:bottom w:val="none" w:sz="0" w:space="0" w:color="auto"/>
                        <w:right w:val="none" w:sz="0" w:space="0" w:color="auto"/>
                      </w:divBdr>
                      <w:divsChild>
                        <w:div w:id="904494306">
                          <w:marLeft w:val="0"/>
                          <w:marRight w:val="0"/>
                          <w:marTop w:val="0"/>
                          <w:marBottom w:val="0"/>
                          <w:divBdr>
                            <w:top w:val="none" w:sz="0" w:space="0" w:color="auto"/>
                            <w:left w:val="none" w:sz="0" w:space="0" w:color="auto"/>
                            <w:bottom w:val="none" w:sz="0" w:space="0" w:color="auto"/>
                            <w:right w:val="none" w:sz="0" w:space="0" w:color="auto"/>
                          </w:divBdr>
                          <w:divsChild>
                            <w:div w:id="1309478713">
                              <w:marLeft w:val="0"/>
                              <w:marRight w:val="0"/>
                              <w:marTop w:val="0"/>
                              <w:marBottom w:val="0"/>
                              <w:divBdr>
                                <w:top w:val="none" w:sz="0" w:space="0" w:color="auto"/>
                                <w:left w:val="none" w:sz="0" w:space="0" w:color="auto"/>
                                <w:bottom w:val="none" w:sz="0" w:space="0" w:color="auto"/>
                                <w:right w:val="none" w:sz="0" w:space="0" w:color="auto"/>
                              </w:divBdr>
                            </w:div>
                            <w:div w:id="3490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1528">
                  <w:marLeft w:val="-420"/>
                  <w:marRight w:val="0"/>
                  <w:marTop w:val="0"/>
                  <w:marBottom w:val="0"/>
                  <w:divBdr>
                    <w:top w:val="none" w:sz="0" w:space="0" w:color="auto"/>
                    <w:left w:val="none" w:sz="0" w:space="0" w:color="auto"/>
                    <w:bottom w:val="none" w:sz="0" w:space="0" w:color="auto"/>
                    <w:right w:val="none" w:sz="0" w:space="0" w:color="auto"/>
                  </w:divBdr>
                  <w:divsChild>
                    <w:div w:id="1191798873">
                      <w:marLeft w:val="0"/>
                      <w:marRight w:val="0"/>
                      <w:marTop w:val="0"/>
                      <w:marBottom w:val="0"/>
                      <w:divBdr>
                        <w:top w:val="none" w:sz="0" w:space="0" w:color="auto"/>
                        <w:left w:val="none" w:sz="0" w:space="0" w:color="auto"/>
                        <w:bottom w:val="none" w:sz="0" w:space="0" w:color="auto"/>
                        <w:right w:val="none" w:sz="0" w:space="0" w:color="auto"/>
                      </w:divBdr>
                      <w:divsChild>
                        <w:div w:id="1959605560">
                          <w:marLeft w:val="0"/>
                          <w:marRight w:val="0"/>
                          <w:marTop w:val="0"/>
                          <w:marBottom w:val="0"/>
                          <w:divBdr>
                            <w:top w:val="none" w:sz="0" w:space="0" w:color="auto"/>
                            <w:left w:val="none" w:sz="0" w:space="0" w:color="auto"/>
                            <w:bottom w:val="none" w:sz="0" w:space="0" w:color="auto"/>
                            <w:right w:val="none" w:sz="0" w:space="0" w:color="auto"/>
                          </w:divBdr>
                          <w:divsChild>
                            <w:div w:id="1752964728">
                              <w:marLeft w:val="0"/>
                              <w:marRight w:val="0"/>
                              <w:marTop w:val="0"/>
                              <w:marBottom w:val="0"/>
                              <w:divBdr>
                                <w:top w:val="none" w:sz="0" w:space="0" w:color="auto"/>
                                <w:left w:val="none" w:sz="0" w:space="0" w:color="auto"/>
                                <w:bottom w:val="none" w:sz="0" w:space="0" w:color="auto"/>
                                <w:right w:val="none" w:sz="0" w:space="0" w:color="auto"/>
                              </w:divBdr>
                            </w:div>
                            <w:div w:id="19628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6941">
                  <w:marLeft w:val="-420"/>
                  <w:marRight w:val="0"/>
                  <w:marTop w:val="0"/>
                  <w:marBottom w:val="0"/>
                  <w:divBdr>
                    <w:top w:val="none" w:sz="0" w:space="0" w:color="auto"/>
                    <w:left w:val="none" w:sz="0" w:space="0" w:color="auto"/>
                    <w:bottom w:val="none" w:sz="0" w:space="0" w:color="auto"/>
                    <w:right w:val="none" w:sz="0" w:space="0" w:color="auto"/>
                  </w:divBdr>
                  <w:divsChild>
                    <w:div w:id="1866559592">
                      <w:marLeft w:val="0"/>
                      <w:marRight w:val="0"/>
                      <w:marTop w:val="0"/>
                      <w:marBottom w:val="0"/>
                      <w:divBdr>
                        <w:top w:val="none" w:sz="0" w:space="0" w:color="auto"/>
                        <w:left w:val="none" w:sz="0" w:space="0" w:color="auto"/>
                        <w:bottom w:val="none" w:sz="0" w:space="0" w:color="auto"/>
                        <w:right w:val="none" w:sz="0" w:space="0" w:color="auto"/>
                      </w:divBdr>
                      <w:divsChild>
                        <w:div w:id="1615097083">
                          <w:marLeft w:val="0"/>
                          <w:marRight w:val="0"/>
                          <w:marTop w:val="0"/>
                          <w:marBottom w:val="0"/>
                          <w:divBdr>
                            <w:top w:val="none" w:sz="0" w:space="0" w:color="auto"/>
                            <w:left w:val="none" w:sz="0" w:space="0" w:color="auto"/>
                            <w:bottom w:val="none" w:sz="0" w:space="0" w:color="auto"/>
                            <w:right w:val="none" w:sz="0" w:space="0" w:color="auto"/>
                          </w:divBdr>
                          <w:divsChild>
                            <w:div w:id="1438596995">
                              <w:marLeft w:val="0"/>
                              <w:marRight w:val="0"/>
                              <w:marTop w:val="0"/>
                              <w:marBottom w:val="0"/>
                              <w:divBdr>
                                <w:top w:val="none" w:sz="0" w:space="0" w:color="auto"/>
                                <w:left w:val="none" w:sz="0" w:space="0" w:color="auto"/>
                                <w:bottom w:val="none" w:sz="0" w:space="0" w:color="auto"/>
                                <w:right w:val="none" w:sz="0" w:space="0" w:color="auto"/>
                              </w:divBdr>
                            </w:div>
                            <w:div w:id="638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16015">
      <w:bodyDiv w:val="1"/>
      <w:marLeft w:val="0"/>
      <w:marRight w:val="0"/>
      <w:marTop w:val="0"/>
      <w:marBottom w:val="0"/>
      <w:divBdr>
        <w:top w:val="none" w:sz="0" w:space="0" w:color="auto"/>
        <w:left w:val="none" w:sz="0" w:space="0" w:color="auto"/>
        <w:bottom w:val="none" w:sz="0" w:space="0" w:color="auto"/>
        <w:right w:val="none" w:sz="0" w:space="0" w:color="auto"/>
      </w:divBdr>
    </w:div>
    <w:div w:id="1422337283">
      <w:bodyDiv w:val="1"/>
      <w:marLeft w:val="0"/>
      <w:marRight w:val="0"/>
      <w:marTop w:val="0"/>
      <w:marBottom w:val="0"/>
      <w:divBdr>
        <w:top w:val="none" w:sz="0" w:space="0" w:color="auto"/>
        <w:left w:val="none" w:sz="0" w:space="0" w:color="auto"/>
        <w:bottom w:val="none" w:sz="0" w:space="0" w:color="auto"/>
        <w:right w:val="none" w:sz="0" w:space="0" w:color="auto"/>
      </w:divBdr>
    </w:div>
    <w:div w:id="1502502536">
      <w:bodyDiv w:val="1"/>
      <w:marLeft w:val="0"/>
      <w:marRight w:val="0"/>
      <w:marTop w:val="0"/>
      <w:marBottom w:val="0"/>
      <w:divBdr>
        <w:top w:val="none" w:sz="0" w:space="0" w:color="auto"/>
        <w:left w:val="none" w:sz="0" w:space="0" w:color="auto"/>
        <w:bottom w:val="none" w:sz="0" w:space="0" w:color="auto"/>
        <w:right w:val="none" w:sz="0" w:space="0" w:color="auto"/>
      </w:divBdr>
      <w:divsChild>
        <w:div w:id="513959521">
          <w:marLeft w:val="0"/>
          <w:marRight w:val="0"/>
          <w:marTop w:val="0"/>
          <w:marBottom w:val="0"/>
          <w:divBdr>
            <w:top w:val="none" w:sz="0" w:space="0" w:color="auto"/>
            <w:left w:val="none" w:sz="0" w:space="0" w:color="auto"/>
            <w:bottom w:val="none" w:sz="0" w:space="0" w:color="auto"/>
            <w:right w:val="none" w:sz="0" w:space="0" w:color="auto"/>
          </w:divBdr>
          <w:divsChild>
            <w:div w:id="1347902855">
              <w:marLeft w:val="0"/>
              <w:marRight w:val="0"/>
              <w:marTop w:val="0"/>
              <w:marBottom w:val="0"/>
              <w:divBdr>
                <w:top w:val="none" w:sz="0" w:space="0" w:color="auto"/>
                <w:left w:val="none" w:sz="0" w:space="0" w:color="auto"/>
                <w:bottom w:val="none" w:sz="0" w:space="0" w:color="auto"/>
                <w:right w:val="none" w:sz="0" w:space="0" w:color="auto"/>
              </w:divBdr>
              <w:divsChild>
                <w:div w:id="734399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0319784">
          <w:marLeft w:val="0"/>
          <w:marRight w:val="0"/>
          <w:marTop w:val="0"/>
          <w:marBottom w:val="0"/>
          <w:divBdr>
            <w:top w:val="none" w:sz="0" w:space="0" w:color="auto"/>
            <w:left w:val="none" w:sz="0" w:space="0" w:color="auto"/>
            <w:bottom w:val="none" w:sz="0" w:space="0" w:color="auto"/>
            <w:right w:val="none" w:sz="0" w:space="0" w:color="auto"/>
          </w:divBdr>
          <w:divsChild>
            <w:div w:id="1713769511">
              <w:marLeft w:val="0"/>
              <w:marRight w:val="0"/>
              <w:marTop w:val="0"/>
              <w:marBottom w:val="0"/>
              <w:divBdr>
                <w:top w:val="none" w:sz="0" w:space="0" w:color="auto"/>
                <w:left w:val="none" w:sz="0" w:space="0" w:color="auto"/>
                <w:bottom w:val="none" w:sz="0" w:space="0" w:color="auto"/>
                <w:right w:val="none" w:sz="0" w:space="0" w:color="auto"/>
              </w:divBdr>
              <w:divsChild>
                <w:div w:id="13482892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619157">
          <w:marLeft w:val="0"/>
          <w:marRight w:val="0"/>
          <w:marTop w:val="0"/>
          <w:marBottom w:val="0"/>
          <w:divBdr>
            <w:top w:val="none" w:sz="0" w:space="0" w:color="auto"/>
            <w:left w:val="none" w:sz="0" w:space="0" w:color="auto"/>
            <w:bottom w:val="none" w:sz="0" w:space="0" w:color="auto"/>
            <w:right w:val="none" w:sz="0" w:space="0" w:color="auto"/>
          </w:divBdr>
          <w:divsChild>
            <w:div w:id="396780115">
              <w:marLeft w:val="0"/>
              <w:marRight w:val="0"/>
              <w:marTop w:val="0"/>
              <w:marBottom w:val="0"/>
              <w:divBdr>
                <w:top w:val="none" w:sz="0" w:space="0" w:color="auto"/>
                <w:left w:val="none" w:sz="0" w:space="0" w:color="auto"/>
                <w:bottom w:val="none" w:sz="0" w:space="0" w:color="auto"/>
                <w:right w:val="none" w:sz="0" w:space="0" w:color="auto"/>
              </w:divBdr>
              <w:divsChild>
                <w:div w:id="1945260946">
                  <w:marLeft w:val="-420"/>
                  <w:marRight w:val="0"/>
                  <w:marTop w:val="0"/>
                  <w:marBottom w:val="0"/>
                  <w:divBdr>
                    <w:top w:val="none" w:sz="0" w:space="0" w:color="auto"/>
                    <w:left w:val="none" w:sz="0" w:space="0" w:color="auto"/>
                    <w:bottom w:val="none" w:sz="0" w:space="0" w:color="auto"/>
                    <w:right w:val="none" w:sz="0" w:space="0" w:color="auto"/>
                  </w:divBdr>
                  <w:divsChild>
                    <w:div w:id="356082084">
                      <w:marLeft w:val="0"/>
                      <w:marRight w:val="0"/>
                      <w:marTop w:val="0"/>
                      <w:marBottom w:val="0"/>
                      <w:divBdr>
                        <w:top w:val="none" w:sz="0" w:space="0" w:color="auto"/>
                        <w:left w:val="none" w:sz="0" w:space="0" w:color="auto"/>
                        <w:bottom w:val="none" w:sz="0" w:space="0" w:color="auto"/>
                        <w:right w:val="none" w:sz="0" w:space="0" w:color="auto"/>
                      </w:divBdr>
                      <w:divsChild>
                        <w:div w:id="1694183705">
                          <w:marLeft w:val="0"/>
                          <w:marRight w:val="0"/>
                          <w:marTop w:val="0"/>
                          <w:marBottom w:val="0"/>
                          <w:divBdr>
                            <w:top w:val="none" w:sz="0" w:space="0" w:color="auto"/>
                            <w:left w:val="none" w:sz="0" w:space="0" w:color="auto"/>
                            <w:bottom w:val="none" w:sz="0" w:space="0" w:color="auto"/>
                            <w:right w:val="none" w:sz="0" w:space="0" w:color="auto"/>
                          </w:divBdr>
                          <w:divsChild>
                            <w:div w:id="355009635">
                              <w:marLeft w:val="0"/>
                              <w:marRight w:val="0"/>
                              <w:marTop w:val="0"/>
                              <w:marBottom w:val="0"/>
                              <w:divBdr>
                                <w:top w:val="none" w:sz="0" w:space="0" w:color="auto"/>
                                <w:left w:val="none" w:sz="0" w:space="0" w:color="auto"/>
                                <w:bottom w:val="none" w:sz="0" w:space="0" w:color="auto"/>
                                <w:right w:val="none" w:sz="0" w:space="0" w:color="auto"/>
                              </w:divBdr>
                            </w:div>
                            <w:div w:id="16456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262">
                  <w:marLeft w:val="-420"/>
                  <w:marRight w:val="0"/>
                  <w:marTop w:val="0"/>
                  <w:marBottom w:val="0"/>
                  <w:divBdr>
                    <w:top w:val="none" w:sz="0" w:space="0" w:color="auto"/>
                    <w:left w:val="none" w:sz="0" w:space="0" w:color="auto"/>
                    <w:bottom w:val="none" w:sz="0" w:space="0" w:color="auto"/>
                    <w:right w:val="none" w:sz="0" w:space="0" w:color="auto"/>
                  </w:divBdr>
                  <w:divsChild>
                    <w:div w:id="51738949">
                      <w:marLeft w:val="0"/>
                      <w:marRight w:val="0"/>
                      <w:marTop w:val="0"/>
                      <w:marBottom w:val="0"/>
                      <w:divBdr>
                        <w:top w:val="none" w:sz="0" w:space="0" w:color="auto"/>
                        <w:left w:val="none" w:sz="0" w:space="0" w:color="auto"/>
                        <w:bottom w:val="none" w:sz="0" w:space="0" w:color="auto"/>
                        <w:right w:val="none" w:sz="0" w:space="0" w:color="auto"/>
                      </w:divBdr>
                      <w:divsChild>
                        <w:div w:id="144326577">
                          <w:marLeft w:val="0"/>
                          <w:marRight w:val="0"/>
                          <w:marTop w:val="0"/>
                          <w:marBottom w:val="0"/>
                          <w:divBdr>
                            <w:top w:val="none" w:sz="0" w:space="0" w:color="auto"/>
                            <w:left w:val="none" w:sz="0" w:space="0" w:color="auto"/>
                            <w:bottom w:val="none" w:sz="0" w:space="0" w:color="auto"/>
                            <w:right w:val="none" w:sz="0" w:space="0" w:color="auto"/>
                          </w:divBdr>
                          <w:divsChild>
                            <w:div w:id="454836658">
                              <w:marLeft w:val="0"/>
                              <w:marRight w:val="0"/>
                              <w:marTop w:val="0"/>
                              <w:marBottom w:val="0"/>
                              <w:divBdr>
                                <w:top w:val="none" w:sz="0" w:space="0" w:color="auto"/>
                                <w:left w:val="none" w:sz="0" w:space="0" w:color="auto"/>
                                <w:bottom w:val="none" w:sz="0" w:space="0" w:color="auto"/>
                                <w:right w:val="none" w:sz="0" w:space="0" w:color="auto"/>
                              </w:divBdr>
                            </w:div>
                            <w:div w:id="14550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4568">
                  <w:marLeft w:val="-420"/>
                  <w:marRight w:val="0"/>
                  <w:marTop w:val="0"/>
                  <w:marBottom w:val="0"/>
                  <w:divBdr>
                    <w:top w:val="none" w:sz="0" w:space="0" w:color="auto"/>
                    <w:left w:val="none" w:sz="0" w:space="0" w:color="auto"/>
                    <w:bottom w:val="none" w:sz="0" w:space="0" w:color="auto"/>
                    <w:right w:val="none" w:sz="0" w:space="0" w:color="auto"/>
                  </w:divBdr>
                  <w:divsChild>
                    <w:div w:id="1482768305">
                      <w:marLeft w:val="0"/>
                      <w:marRight w:val="0"/>
                      <w:marTop w:val="0"/>
                      <w:marBottom w:val="0"/>
                      <w:divBdr>
                        <w:top w:val="none" w:sz="0" w:space="0" w:color="auto"/>
                        <w:left w:val="none" w:sz="0" w:space="0" w:color="auto"/>
                        <w:bottom w:val="none" w:sz="0" w:space="0" w:color="auto"/>
                        <w:right w:val="none" w:sz="0" w:space="0" w:color="auto"/>
                      </w:divBdr>
                      <w:divsChild>
                        <w:div w:id="980571371">
                          <w:marLeft w:val="0"/>
                          <w:marRight w:val="0"/>
                          <w:marTop w:val="0"/>
                          <w:marBottom w:val="0"/>
                          <w:divBdr>
                            <w:top w:val="none" w:sz="0" w:space="0" w:color="auto"/>
                            <w:left w:val="none" w:sz="0" w:space="0" w:color="auto"/>
                            <w:bottom w:val="none" w:sz="0" w:space="0" w:color="auto"/>
                            <w:right w:val="none" w:sz="0" w:space="0" w:color="auto"/>
                          </w:divBdr>
                          <w:divsChild>
                            <w:div w:id="1004087289">
                              <w:marLeft w:val="0"/>
                              <w:marRight w:val="0"/>
                              <w:marTop w:val="0"/>
                              <w:marBottom w:val="0"/>
                              <w:divBdr>
                                <w:top w:val="none" w:sz="0" w:space="0" w:color="auto"/>
                                <w:left w:val="none" w:sz="0" w:space="0" w:color="auto"/>
                                <w:bottom w:val="none" w:sz="0" w:space="0" w:color="auto"/>
                                <w:right w:val="none" w:sz="0" w:space="0" w:color="auto"/>
                              </w:divBdr>
                            </w:div>
                            <w:div w:id="4571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5437">
                  <w:marLeft w:val="-420"/>
                  <w:marRight w:val="0"/>
                  <w:marTop w:val="0"/>
                  <w:marBottom w:val="0"/>
                  <w:divBdr>
                    <w:top w:val="none" w:sz="0" w:space="0" w:color="auto"/>
                    <w:left w:val="none" w:sz="0" w:space="0" w:color="auto"/>
                    <w:bottom w:val="none" w:sz="0" w:space="0" w:color="auto"/>
                    <w:right w:val="none" w:sz="0" w:space="0" w:color="auto"/>
                  </w:divBdr>
                  <w:divsChild>
                    <w:div w:id="187642559">
                      <w:marLeft w:val="0"/>
                      <w:marRight w:val="0"/>
                      <w:marTop w:val="0"/>
                      <w:marBottom w:val="0"/>
                      <w:divBdr>
                        <w:top w:val="none" w:sz="0" w:space="0" w:color="auto"/>
                        <w:left w:val="none" w:sz="0" w:space="0" w:color="auto"/>
                        <w:bottom w:val="none" w:sz="0" w:space="0" w:color="auto"/>
                        <w:right w:val="none" w:sz="0" w:space="0" w:color="auto"/>
                      </w:divBdr>
                      <w:divsChild>
                        <w:div w:id="1602494863">
                          <w:marLeft w:val="0"/>
                          <w:marRight w:val="0"/>
                          <w:marTop w:val="0"/>
                          <w:marBottom w:val="0"/>
                          <w:divBdr>
                            <w:top w:val="none" w:sz="0" w:space="0" w:color="auto"/>
                            <w:left w:val="none" w:sz="0" w:space="0" w:color="auto"/>
                            <w:bottom w:val="none" w:sz="0" w:space="0" w:color="auto"/>
                            <w:right w:val="none" w:sz="0" w:space="0" w:color="auto"/>
                          </w:divBdr>
                          <w:divsChild>
                            <w:div w:id="142162147">
                              <w:marLeft w:val="0"/>
                              <w:marRight w:val="0"/>
                              <w:marTop w:val="0"/>
                              <w:marBottom w:val="0"/>
                              <w:divBdr>
                                <w:top w:val="none" w:sz="0" w:space="0" w:color="auto"/>
                                <w:left w:val="none" w:sz="0" w:space="0" w:color="auto"/>
                                <w:bottom w:val="none" w:sz="0" w:space="0" w:color="auto"/>
                                <w:right w:val="none" w:sz="0" w:space="0" w:color="auto"/>
                              </w:divBdr>
                            </w:div>
                            <w:div w:id="16832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374892">
          <w:marLeft w:val="0"/>
          <w:marRight w:val="0"/>
          <w:marTop w:val="0"/>
          <w:marBottom w:val="0"/>
          <w:divBdr>
            <w:top w:val="none" w:sz="0" w:space="0" w:color="auto"/>
            <w:left w:val="none" w:sz="0" w:space="0" w:color="auto"/>
            <w:bottom w:val="none" w:sz="0" w:space="0" w:color="auto"/>
            <w:right w:val="none" w:sz="0" w:space="0" w:color="auto"/>
          </w:divBdr>
          <w:divsChild>
            <w:div w:id="782773152">
              <w:marLeft w:val="0"/>
              <w:marRight w:val="0"/>
              <w:marTop w:val="0"/>
              <w:marBottom w:val="0"/>
              <w:divBdr>
                <w:top w:val="none" w:sz="0" w:space="0" w:color="auto"/>
                <w:left w:val="none" w:sz="0" w:space="0" w:color="auto"/>
                <w:bottom w:val="none" w:sz="0" w:space="0" w:color="auto"/>
                <w:right w:val="none" w:sz="0" w:space="0" w:color="auto"/>
              </w:divBdr>
              <w:divsChild>
                <w:div w:id="1807817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318424">
          <w:marLeft w:val="0"/>
          <w:marRight w:val="0"/>
          <w:marTop w:val="0"/>
          <w:marBottom w:val="0"/>
          <w:divBdr>
            <w:top w:val="none" w:sz="0" w:space="0" w:color="auto"/>
            <w:left w:val="none" w:sz="0" w:space="0" w:color="auto"/>
            <w:bottom w:val="none" w:sz="0" w:space="0" w:color="auto"/>
            <w:right w:val="none" w:sz="0" w:space="0" w:color="auto"/>
          </w:divBdr>
          <w:divsChild>
            <w:div w:id="72819074">
              <w:marLeft w:val="0"/>
              <w:marRight w:val="0"/>
              <w:marTop w:val="0"/>
              <w:marBottom w:val="0"/>
              <w:divBdr>
                <w:top w:val="none" w:sz="0" w:space="0" w:color="auto"/>
                <w:left w:val="none" w:sz="0" w:space="0" w:color="auto"/>
                <w:bottom w:val="none" w:sz="0" w:space="0" w:color="auto"/>
                <w:right w:val="none" w:sz="0" w:space="0" w:color="auto"/>
              </w:divBdr>
              <w:divsChild>
                <w:div w:id="1698307571">
                  <w:marLeft w:val="-420"/>
                  <w:marRight w:val="0"/>
                  <w:marTop w:val="0"/>
                  <w:marBottom w:val="0"/>
                  <w:divBdr>
                    <w:top w:val="none" w:sz="0" w:space="0" w:color="auto"/>
                    <w:left w:val="none" w:sz="0" w:space="0" w:color="auto"/>
                    <w:bottom w:val="none" w:sz="0" w:space="0" w:color="auto"/>
                    <w:right w:val="none" w:sz="0" w:space="0" w:color="auto"/>
                  </w:divBdr>
                  <w:divsChild>
                    <w:div w:id="202712039">
                      <w:marLeft w:val="0"/>
                      <w:marRight w:val="0"/>
                      <w:marTop w:val="0"/>
                      <w:marBottom w:val="0"/>
                      <w:divBdr>
                        <w:top w:val="none" w:sz="0" w:space="0" w:color="auto"/>
                        <w:left w:val="none" w:sz="0" w:space="0" w:color="auto"/>
                        <w:bottom w:val="none" w:sz="0" w:space="0" w:color="auto"/>
                        <w:right w:val="none" w:sz="0" w:space="0" w:color="auto"/>
                      </w:divBdr>
                      <w:divsChild>
                        <w:div w:id="1785727521">
                          <w:marLeft w:val="0"/>
                          <w:marRight w:val="0"/>
                          <w:marTop w:val="0"/>
                          <w:marBottom w:val="0"/>
                          <w:divBdr>
                            <w:top w:val="none" w:sz="0" w:space="0" w:color="auto"/>
                            <w:left w:val="none" w:sz="0" w:space="0" w:color="auto"/>
                            <w:bottom w:val="none" w:sz="0" w:space="0" w:color="auto"/>
                            <w:right w:val="none" w:sz="0" w:space="0" w:color="auto"/>
                          </w:divBdr>
                          <w:divsChild>
                            <w:div w:id="1859271535">
                              <w:marLeft w:val="0"/>
                              <w:marRight w:val="0"/>
                              <w:marTop w:val="0"/>
                              <w:marBottom w:val="0"/>
                              <w:divBdr>
                                <w:top w:val="none" w:sz="0" w:space="0" w:color="auto"/>
                                <w:left w:val="none" w:sz="0" w:space="0" w:color="auto"/>
                                <w:bottom w:val="none" w:sz="0" w:space="0" w:color="auto"/>
                                <w:right w:val="none" w:sz="0" w:space="0" w:color="auto"/>
                              </w:divBdr>
                            </w:div>
                            <w:div w:id="5151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509">
                  <w:marLeft w:val="-420"/>
                  <w:marRight w:val="0"/>
                  <w:marTop w:val="0"/>
                  <w:marBottom w:val="0"/>
                  <w:divBdr>
                    <w:top w:val="none" w:sz="0" w:space="0" w:color="auto"/>
                    <w:left w:val="none" w:sz="0" w:space="0" w:color="auto"/>
                    <w:bottom w:val="none" w:sz="0" w:space="0" w:color="auto"/>
                    <w:right w:val="none" w:sz="0" w:space="0" w:color="auto"/>
                  </w:divBdr>
                  <w:divsChild>
                    <w:div w:id="1261642610">
                      <w:marLeft w:val="0"/>
                      <w:marRight w:val="0"/>
                      <w:marTop w:val="0"/>
                      <w:marBottom w:val="0"/>
                      <w:divBdr>
                        <w:top w:val="none" w:sz="0" w:space="0" w:color="auto"/>
                        <w:left w:val="none" w:sz="0" w:space="0" w:color="auto"/>
                        <w:bottom w:val="none" w:sz="0" w:space="0" w:color="auto"/>
                        <w:right w:val="none" w:sz="0" w:space="0" w:color="auto"/>
                      </w:divBdr>
                      <w:divsChild>
                        <w:div w:id="1699507383">
                          <w:marLeft w:val="0"/>
                          <w:marRight w:val="0"/>
                          <w:marTop w:val="0"/>
                          <w:marBottom w:val="0"/>
                          <w:divBdr>
                            <w:top w:val="none" w:sz="0" w:space="0" w:color="auto"/>
                            <w:left w:val="none" w:sz="0" w:space="0" w:color="auto"/>
                            <w:bottom w:val="none" w:sz="0" w:space="0" w:color="auto"/>
                            <w:right w:val="none" w:sz="0" w:space="0" w:color="auto"/>
                          </w:divBdr>
                          <w:divsChild>
                            <w:div w:id="158693766">
                              <w:marLeft w:val="0"/>
                              <w:marRight w:val="0"/>
                              <w:marTop w:val="0"/>
                              <w:marBottom w:val="0"/>
                              <w:divBdr>
                                <w:top w:val="none" w:sz="0" w:space="0" w:color="auto"/>
                                <w:left w:val="none" w:sz="0" w:space="0" w:color="auto"/>
                                <w:bottom w:val="none" w:sz="0" w:space="0" w:color="auto"/>
                                <w:right w:val="none" w:sz="0" w:space="0" w:color="auto"/>
                              </w:divBdr>
                            </w:div>
                            <w:div w:id="7227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4508">
                  <w:marLeft w:val="-420"/>
                  <w:marRight w:val="0"/>
                  <w:marTop w:val="0"/>
                  <w:marBottom w:val="0"/>
                  <w:divBdr>
                    <w:top w:val="none" w:sz="0" w:space="0" w:color="auto"/>
                    <w:left w:val="none" w:sz="0" w:space="0" w:color="auto"/>
                    <w:bottom w:val="none" w:sz="0" w:space="0" w:color="auto"/>
                    <w:right w:val="none" w:sz="0" w:space="0" w:color="auto"/>
                  </w:divBdr>
                  <w:divsChild>
                    <w:div w:id="1237327282">
                      <w:marLeft w:val="0"/>
                      <w:marRight w:val="0"/>
                      <w:marTop w:val="0"/>
                      <w:marBottom w:val="0"/>
                      <w:divBdr>
                        <w:top w:val="none" w:sz="0" w:space="0" w:color="auto"/>
                        <w:left w:val="none" w:sz="0" w:space="0" w:color="auto"/>
                        <w:bottom w:val="none" w:sz="0" w:space="0" w:color="auto"/>
                        <w:right w:val="none" w:sz="0" w:space="0" w:color="auto"/>
                      </w:divBdr>
                      <w:divsChild>
                        <w:div w:id="1907454712">
                          <w:marLeft w:val="0"/>
                          <w:marRight w:val="0"/>
                          <w:marTop w:val="0"/>
                          <w:marBottom w:val="0"/>
                          <w:divBdr>
                            <w:top w:val="none" w:sz="0" w:space="0" w:color="auto"/>
                            <w:left w:val="none" w:sz="0" w:space="0" w:color="auto"/>
                            <w:bottom w:val="none" w:sz="0" w:space="0" w:color="auto"/>
                            <w:right w:val="none" w:sz="0" w:space="0" w:color="auto"/>
                          </w:divBdr>
                          <w:divsChild>
                            <w:div w:id="1451247544">
                              <w:marLeft w:val="0"/>
                              <w:marRight w:val="0"/>
                              <w:marTop w:val="0"/>
                              <w:marBottom w:val="0"/>
                              <w:divBdr>
                                <w:top w:val="none" w:sz="0" w:space="0" w:color="auto"/>
                                <w:left w:val="none" w:sz="0" w:space="0" w:color="auto"/>
                                <w:bottom w:val="none" w:sz="0" w:space="0" w:color="auto"/>
                                <w:right w:val="none" w:sz="0" w:space="0" w:color="auto"/>
                              </w:divBdr>
                            </w:div>
                            <w:div w:id="20682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4545">
                  <w:marLeft w:val="-420"/>
                  <w:marRight w:val="0"/>
                  <w:marTop w:val="0"/>
                  <w:marBottom w:val="0"/>
                  <w:divBdr>
                    <w:top w:val="none" w:sz="0" w:space="0" w:color="auto"/>
                    <w:left w:val="none" w:sz="0" w:space="0" w:color="auto"/>
                    <w:bottom w:val="none" w:sz="0" w:space="0" w:color="auto"/>
                    <w:right w:val="none" w:sz="0" w:space="0" w:color="auto"/>
                  </w:divBdr>
                  <w:divsChild>
                    <w:div w:id="1942445896">
                      <w:marLeft w:val="0"/>
                      <w:marRight w:val="0"/>
                      <w:marTop w:val="0"/>
                      <w:marBottom w:val="0"/>
                      <w:divBdr>
                        <w:top w:val="none" w:sz="0" w:space="0" w:color="auto"/>
                        <w:left w:val="none" w:sz="0" w:space="0" w:color="auto"/>
                        <w:bottom w:val="none" w:sz="0" w:space="0" w:color="auto"/>
                        <w:right w:val="none" w:sz="0" w:space="0" w:color="auto"/>
                      </w:divBdr>
                      <w:divsChild>
                        <w:div w:id="112865520">
                          <w:marLeft w:val="0"/>
                          <w:marRight w:val="0"/>
                          <w:marTop w:val="0"/>
                          <w:marBottom w:val="0"/>
                          <w:divBdr>
                            <w:top w:val="none" w:sz="0" w:space="0" w:color="auto"/>
                            <w:left w:val="none" w:sz="0" w:space="0" w:color="auto"/>
                            <w:bottom w:val="none" w:sz="0" w:space="0" w:color="auto"/>
                            <w:right w:val="none" w:sz="0" w:space="0" w:color="auto"/>
                          </w:divBdr>
                          <w:divsChild>
                            <w:div w:id="1003237125">
                              <w:marLeft w:val="0"/>
                              <w:marRight w:val="0"/>
                              <w:marTop w:val="0"/>
                              <w:marBottom w:val="0"/>
                              <w:divBdr>
                                <w:top w:val="none" w:sz="0" w:space="0" w:color="auto"/>
                                <w:left w:val="none" w:sz="0" w:space="0" w:color="auto"/>
                                <w:bottom w:val="none" w:sz="0" w:space="0" w:color="auto"/>
                                <w:right w:val="none" w:sz="0" w:space="0" w:color="auto"/>
                              </w:divBdr>
                            </w:div>
                            <w:div w:id="17512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3208">
          <w:marLeft w:val="0"/>
          <w:marRight w:val="0"/>
          <w:marTop w:val="0"/>
          <w:marBottom w:val="0"/>
          <w:divBdr>
            <w:top w:val="none" w:sz="0" w:space="0" w:color="auto"/>
            <w:left w:val="none" w:sz="0" w:space="0" w:color="auto"/>
            <w:bottom w:val="none" w:sz="0" w:space="0" w:color="auto"/>
            <w:right w:val="none" w:sz="0" w:space="0" w:color="auto"/>
          </w:divBdr>
          <w:divsChild>
            <w:div w:id="1235890304">
              <w:marLeft w:val="0"/>
              <w:marRight w:val="0"/>
              <w:marTop w:val="0"/>
              <w:marBottom w:val="0"/>
              <w:divBdr>
                <w:top w:val="none" w:sz="0" w:space="0" w:color="auto"/>
                <w:left w:val="none" w:sz="0" w:space="0" w:color="auto"/>
                <w:bottom w:val="none" w:sz="0" w:space="0" w:color="auto"/>
                <w:right w:val="none" w:sz="0" w:space="0" w:color="auto"/>
              </w:divBdr>
              <w:divsChild>
                <w:div w:id="289184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0129723">
          <w:marLeft w:val="0"/>
          <w:marRight w:val="0"/>
          <w:marTop w:val="0"/>
          <w:marBottom w:val="0"/>
          <w:divBdr>
            <w:top w:val="none" w:sz="0" w:space="0" w:color="auto"/>
            <w:left w:val="none" w:sz="0" w:space="0" w:color="auto"/>
            <w:bottom w:val="none" w:sz="0" w:space="0" w:color="auto"/>
            <w:right w:val="none" w:sz="0" w:space="0" w:color="auto"/>
          </w:divBdr>
          <w:divsChild>
            <w:div w:id="1703902028">
              <w:marLeft w:val="0"/>
              <w:marRight w:val="0"/>
              <w:marTop w:val="0"/>
              <w:marBottom w:val="0"/>
              <w:divBdr>
                <w:top w:val="none" w:sz="0" w:space="0" w:color="auto"/>
                <w:left w:val="none" w:sz="0" w:space="0" w:color="auto"/>
                <w:bottom w:val="none" w:sz="0" w:space="0" w:color="auto"/>
                <w:right w:val="none" w:sz="0" w:space="0" w:color="auto"/>
              </w:divBdr>
              <w:divsChild>
                <w:div w:id="488790051">
                  <w:marLeft w:val="-420"/>
                  <w:marRight w:val="0"/>
                  <w:marTop w:val="0"/>
                  <w:marBottom w:val="0"/>
                  <w:divBdr>
                    <w:top w:val="none" w:sz="0" w:space="0" w:color="auto"/>
                    <w:left w:val="none" w:sz="0" w:space="0" w:color="auto"/>
                    <w:bottom w:val="none" w:sz="0" w:space="0" w:color="auto"/>
                    <w:right w:val="none" w:sz="0" w:space="0" w:color="auto"/>
                  </w:divBdr>
                  <w:divsChild>
                    <w:div w:id="1583678885">
                      <w:marLeft w:val="0"/>
                      <w:marRight w:val="0"/>
                      <w:marTop w:val="0"/>
                      <w:marBottom w:val="0"/>
                      <w:divBdr>
                        <w:top w:val="none" w:sz="0" w:space="0" w:color="auto"/>
                        <w:left w:val="none" w:sz="0" w:space="0" w:color="auto"/>
                        <w:bottom w:val="none" w:sz="0" w:space="0" w:color="auto"/>
                        <w:right w:val="none" w:sz="0" w:space="0" w:color="auto"/>
                      </w:divBdr>
                      <w:divsChild>
                        <w:div w:id="2007853126">
                          <w:marLeft w:val="0"/>
                          <w:marRight w:val="0"/>
                          <w:marTop w:val="0"/>
                          <w:marBottom w:val="0"/>
                          <w:divBdr>
                            <w:top w:val="none" w:sz="0" w:space="0" w:color="auto"/>
                            <w:left w:val="none" w:sz="0" w:space="0" w:color="auto"/>
                            <w:bottom w:val="none" w:sz="0" w:space="0" w:color="auto"/>
                            <w:right w:val="none" w:sz="0" w:space="0" w:color="auto"/>
                          </w:divBdr>
                          <w:divsChild>
                            <w:div w:id="646129963">
                              <w:marLeft w:val="0"/>
                              <w:marRight w:val="0"/>
                              <w:marTop w:val="0"/>
                              <w:marBottom w:val="0"/>
                              <w:divBdr>
                                <w:top w:val="none" w:sz="0" w:space="0" w:color="auto"/>
                                <w:left w:val="none" w:sz="0" w:space="0" w:color="auto"/>
                                <w:bottom w:val="none" w:sz="0" w:space="0" w:color="auto"/>
                                <w:right w:val="none" w:sz="0" w:space="0" w:color="auto"/>
                              </w:divBdr>
                            </w:div>
                            <w:div w:id="1730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6282">
                  <w:marLeft w:val="-420"/>
                  <w:marRight w:val="0"/>
                  <w:marTop w:val="0"/>
                  <w:marBottom w:val="0"/>
                  <w:divBdr>
                    <w:top w:val="none" w:sz="0" w:space="0" w:color="auto"/>
                    <w:left w:val="none" w:sz="0" w:space="0" w:color="auto"/>
                    <w:bottom w:val="none" w:sz="0" w:space="0" w:color="auto"/>
                    <w:right w:val="none" w:sz="0" w:space="0" w:color="auto"/>
                  </w:divBdr>
                  <w:divsChild>
                    <w:div w:id="986589072">
                      <w:marLeft w:val="0"/>
                      <w:marRight w:val="0"/>
                      <w:marTop w:val="0"/>
                      <w:marBottom w:val="0"/>
                      <w:divBdr>
                        <w:top w:val="none" w:sz="0" w:space="0" w:color="auto"/>
                        <w:left w:val="none" w:sz="0" w:space="0" w:color="auto"/>
                        <w:bottom w:val="none" w:sz="0" w:space="0" w:color="auto"/>
                        <w:right w:val="none" w:sz="0" w:space="0" w:color="auto"/>
                      </w:divBdr>
                      <w:divsChild>
                        <w:div w:id="1955137935">
                          <w:marLeft w:val="0"/>
                          <w:marRight w:val="0"/>
                          <w:marTop w:val="0"/>
                          <w:marBottom w:val="0"/>
                          <w:divBdr>
                            <w:top w:val="none" w:sz="0" w:space="0" w:color="auto"/>
                            <w:left w:val="none" w:sz="0" w:space="0" w:color="auto"/>
                            <w:bottom w:val="none" w:sz="0" w:space="0" w:color="auto"/>
                            <w:right w:val="none" w:sz="0" w:space="0" w:color="auto"/>
                          </w:divBdr>
                          <w:divsChild>
                            <w:div w:id="1804497408">
                              <w:marLeft w:val="0"/>
                              <w:marRight w:val="0"/>
                              <w:marTop w:val="0"/>
                              <w:marBottom w:val="0"/>
                              <w:divBdr>
                                <w:top w:val="none" w:sz="0" w:space="0" w:color="auto"/>
                                <w:left w:val="none" w:sz="0" w:space="0" w:color="auto"/>
                                <w:bottom w:val="none" w:sz="0" w:space="0" w:color="auto"/>
                                <w:right w:val="none" w:sz="0" w:space="0" w:color="auto"/>
                              </w:divBdr>
                            </w:div>
                            <w:div w:id="306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9979">
                  <w:marLeft w:val="-420"/>
                  <w:marRight w:val="0"/>
                  <w:marTop w:val="0"/>
                  <w:marBottom w:val="0"/>
                  <w:divBdr>
                    <w:top w:val="none" w:sz="0" w:space="0" w:color="auto"/>
                    <w:left w:val="none" w:sz="0" w:space="0" w:color="auto"/>
                    <w:bottom w:val="none" w:sz="0" w:space="0" w:color="auto"/>
                    <w:right w:val="none" w:sz="0" w:space="0" w:color="auto"/>
                  </w:divBdr>
                  <w:divsChild>
                    <w:div w:id="1517428219">
                      <w:marLeft w:val="0"/>
                      <w:marRight w:val="0"/>
                      <w:marTop w:val="0"/>
                      <w:marBottom w:val="0"/>
                      <w:divBdr>
                        <w:top w:val="none" w:sz="0" w:space="0" w:color="auto"/>
                        <w:left w:val="none" w:sz="0" w:space="0" w:color="auto"/>
                        <w:bottom w:val="none" w:sz="0" w:space="0" w:color="auto"/>
                        <w:right w:val="none" w:sz="0" w:space="0" w:color="auto"/>
                      </w:divBdr>
                      <w:divsChild>
                        <w:div w:id="1534151114">
                          <w:marLeft w:val="0"/>
                          <w:marRight w:val="0"/>
                          <w:marTop w:val="0"/>
                          <w:marBottom w:val="0"/>
                          <w:divBdr>
                            <w:top w:val="none" w:sz="0" w:space="0" w:color="auto"/>
                            <w:left w:val="none" w:sz="0" w:space="0" w:color="auto"/>
                            <w:bottom w:val="none" w:sz="0" w:space="0" w:color="auto"/>
                            <w:right w:val="none" w:sz="0" w:space="0" w:color="auto"/>
                          </w:divBdr>
                          <w:divsChild>
                            <w:div w:id="306016652">
                              <w:marLeft w:val="0"/>
                              <w:marRight w:val="0"/>
                              <w:marTop w:val="0"/>
                              <w:marBottom w:val="0"/>
                              <w:divBdr>
                                <w:top w:val="none" w:sz="0" w:space="0" w:color="auto"/>
                                <w:left w:val="none" w:sz="0" w:space="0" w:color="auto"/>
                                <w:bottom w:val="none" w:sz="0" w:space="0" w:color="auto"/>
                                <w:right w:val="none" w:sz="0" w:space="0" w:color="auto"/>
                              </w:divBdr>
                            </w:div>
                            <w:div w:id="5998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4859">
      <w:bodyDiv w:val="1"/>
      <w:marLeft w:val="0"/>
      <w:marRight w:val="0"/>
      <w:marTop w:val="0"/>
      <w:marBottom w:val="0"/>
      <w:divBdr>
        <w:top w:val="none" w:sz="0" w:space="0" w:color="auto"/>
        <w:left w:val="none" w:sz="0" w:space="0" w:color="auto"/>
        <w:bottom w:val="none" w:sz="0" w:space="0" w:color="auto"/>
        <w:right w:val="none" w:sz="0" w:space="0" w:color="auto"/>
      </w:divBdr>
    </w:div>
    <w:div w:id="1586457021">
      <w:bodyDiv w:val="1"/>
      <w:marLeft w:val="0"/>
      <w:marRight w:val="0"/>
      <w:marTop w:val="0"/>
      <w:marBottom w:val="0"/>
      <w:divBdr>
        <w:top w:val="none" w:sz="0" w:space="0" w:color="auto"/>
        <w:left w:val="none" w:sz="0" w:space="0" w:color="auto"/>
        <w:bottom w:val="none" w:sz="0" w:space="0" w:color="auto"/>
        <w:right w:val="none" w:sz="0" w:space="0" w:color="auto"/>
      </w:divBdr>
    </w:div>
    <w:div w:id="19248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a.i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e.microsof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nday.com" TargetMode="External"/><Relationship Id="rId5" Type="http://schemas.openxmlformats.org/officeDocument/2006/relationships/numbering" Target="numbering.xml"/><Relationship Id="rId15" Type="http://schemas.openxmlformats.org/officeDocument/2006/relationships/hyperlink" Target="https://youtu.be/dyoOIIaACcE?si=6bQbHzCdqmIEWgh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lides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71A81D72198488B4C0867877695E0" ma:contentTypeVersion="18" ma:contentTypeDescription="Create a new document." ma:contentTypeScope="" ma:versionID="79c8d7a358e89f18543d82ac6dabef30">
  <xsd:schema xmlns:xsd="http://www.w3.org/2001/XMLSchema" xmlns:xs="http://www.w3.org/2001/XMLSchema" xmlns:p="http://schemas.microsoft.com/office/2006/metadata/properties" xmlns:ns2="b4dd7714-5d3b-4f08-aeb7-4ffa24dfaea1" xmlns:ns3="ae1e6540-5f17-45ce-ac76-c75d29f68c99" targetNamespace="http://schemas.microsoft.com/office/2006/metadata/properties" ma:root="true" ma:fieldsID="34104b0c15fb25b8ff894a4600a86323" ns2:_="" ns3:_="">
    <xsd:import namespace="b4dd7714-5d3b-4f08-aeb7-4ffa24dfaea1"/>
    <xsd:import namespace="ae1e6540-5f17-45ce-ac76-c75d29f68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d7714-5d3b-4f08-aeb7-4ffa24df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e3dc2-79b4-4fdd-a9a6-f669ca57ba1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e6540-5f17-45ce-ac76-c75d29f68c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78290-09a0-463b-9345-e5994c128f3a}" ma:internalName="TaxCatchAll" ma:showField="CatchAllData" ma:web="ae1e6540-5f17-45ce-ac76-c75d29f68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dd7714-5d3b-4f08-aeb7-4ffa24dfaea1">
      <Terms xmlns="http://schemas.microsoft.com/office/infopath/2007/PartnerControls"/>
    </lcf76f155ced4ddcb4097134ff3c332f>
    <TaxCatchAll xmlns="ae1e6540-5f17-45ce-ac76-c75d29f68c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D4DB1-A7AF-4322-94D3-F0278F74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d7714-5d3b-4f08-aeb7-4ffa24dfaea1"/>
    <ds:schemaRef ds:uri="ae1e6540-5f17-45ce-ac76-c75d29f68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B9FA6-0FC2-4851-B9CB-23F4295DBF45}">
  <ds:schemaRefs>
    <ds:schemaRef ds:uri="http://schemas.openxmlformats.org/officeDocument/2006/bibliography"/>
  </ds:schemaRefs>
</ds:datastoreItem>
</file>

<file path=customXml/itemProps3.xml><?xml version="1.0" encoding="utf-8"?>
<ds:datastoreItem xmlns:ds="http://schemas.openxmlformats.org/officeDocument/2006/customXml" ds:itemID="{2A7E8C55-0E03-4F50-9BEC-2F13ECC79081}">
  <ds:schemaRefs>
    <ds:schemaRef ds:uri="http://schemas.microsoft.com/office/2006/metadata/properties"/>
    <ds:schemaRef ds:uri="http://schemas.microsoft.com/office/infopath/2007/PartnerControls"/>
    <ds:schemaRef ds:uri="b4dd7714-5d3b-4f08-aeb7-4ffa24dfaea1"/>
    <ds:schemaRef ds:uri="ae1e6540-5f17-45ce-ac76-c75d29f68c99"/>
  </ds:schemaRefs>
</ds:datastoreItem>
</file>

<file path=customXml/itemProps4.xml><?xml version="1.0" encoding="utf-8"?>
<ds:datastoreItem xmlns:ds="http://schemas.openxmlformats.org/officeDocument/2006/customXml" ds:itemID="{FBDC81BC-861B-4897-B48A-EE40CA974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Links>
    <vt:vector size="6" baseType="variant">
      <vt:variant>
        <vt:i4>2424896</vt:i4>
      </vt:variant>
      <vt:variant>
        <vt:i4>3</vt:i4>
      </vt:variant>
      <vt:variant>
        <vt:i4>0</vt:i4>
      </vt:variant>
      <vt:variant>
        <vt:i4>5</vt:i4>
      </vt:variant>
      <vt:variant>
        <vt:lpwstr>mailto:solutions.team@aaimea.org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BENNER</dc:creator>
  <cp:keywords/>
  <dc:description/>
  <cp:lastModifiedBy>Erin Miley</cp:lastModifiedBy>
  <cp:revision>32</cp:revision>
  <cp:lastPrinted>2023-06-26T21:51:00Z</cp:lastPrinted>
  <dcterms:created xsi:type="dcterms:W3CDTF">2024-11-21T14:55:00Z</dcterms:created>
  <dcterms:modified xsi:type="dcterms:W3CDTF">2024-11-21T17:04:00Z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0x0101002FE71A81D72198488B4C0867877695E0</vt:lpwstr>
  </property>
  <property fmtid="{D5CDD505-2E9C-101B-9397-08002B2CF9AE}" pid="3" name="MediaServiceImageTags">
    <vt:lpwstr/>
  </property>
</Properties>
</file>